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664272" w:rsidRDefault="00B454B7" w:rsidP="001D5854">
      <w:pPr>
        <w:pStyle w:val="BodyText"/>
      </w:pPr>
    </w:p>
    <w:p w:rsidR="001A25FD" w:rsidRPr="00664272" w:rsidRDefault="001A25FD" w:rsidP="001D5854">
      <w:pPr>
        <w:pStyle w:val="BodyText"/>
      </w:pPr>
    </w:p>
    <w:p w:rsidR="00853DAC" w:rsidRPr="00664272" w:rsidRDefault="00853DAC" w:rsidP="001D5854">
      <w:pPr>
        <w:pStyle w:val="BodyText"/>
      </w:pPr>
    </w:p>
    <w:p w:rsidR="006865C9" w:rsidRPr="00664272" w:rsidRDefault="006865C9" w:rsidP="0075487F">
      <w:pPr>
        <w:spacing w:before="100" w:beforeAutospacing="1" w:after="100" w:afterAutospacing="1"/>
        <w:rPr>
          <w:rFonts w:ascii="Times New Roman" w:hAnsi="Times New Roman"/>
          <w:szCs w:val="24"/>
        </w:rPr>
      </w:pPr>
      <w:bookmarkStart w:id="0" w:name="bkPaperTitl"/>
      <w:bookmarkEnd w:id="0"/>
    </w:p>
    <w:p w:rsidR="00853DAC" w:rsidRPr="00664272" w:rsidRDefault="00853DAC" w:rsidP="0075487F">
      <w:pPr>
        <w:spacing w:before="100" w:beforeAutospacing="1" w:after="100" w:afterAutospacing="1"/>
        <w:rPr>
          <w:rFonts w:ascii="Times New Roman" w:hAnsi="Times New Roman"/>
          <w:szCs w:val="24"/>
        </w:rPr>
      </w:pPr>
    </w:p>
    <w:p w:rsidR="002C336A" w:rsidRPr="00664272" w:rsidRDefault="00EE1E65" w:rsidP="004E1FC5">
      <w:pPr>
        <w:pStyle w:val="Heading1"/>
        <w:rPr>
          <w:szCs w:val="24"/>
        </w:rPr>
      </w:pPr>
      <w:r w:rsidRPr="00664272">
        <w:rPr>
          <w:szCs w:val="24"/>
        </w:rPr>
        <w:t xml:space="preserve">Staffing: Recruiting and Selection Process </w:t>
      </w:r>
    </w:p>
    <w:p w:rsidR="00D61717" w:rsidRPr="00664272" w:rsidRDefault="00CD08DC" w:rsidP="004E1FC5">
      <w:pPr>
        <w:pStyle w:val="Heading1"/>
        <w:rPr>
          <w:szCs w:val="24"/>
        </w:rPr>
      </w:pPr>
      <w:r w:rsidRPr="00664272">
        <w:rPr>
          <w:szCs w:val="24"/>
        </w:rPr>
        <w:t>Brandie Hyde</w:t>
      </w:r>
    </w:p>
    <w:p w:rsidR="00BD1660" w:rsidRPr="00664272" w:rsidRDefault="00CD08DC" w:rsidP="00BD1660">
      <w:pPr>
        <w:pStyle w:val="Heading1"/>
        <w:rPr>
          <w:szCs w:val="24"/>
        </w:rPr>
      </w:pPr>
      <w:r w:rsidRPr="00664272">
        <w:rPr>
          <w:szCs w:val="24"/>
        </w:rPr>
        <w:t>State College o</w:t>
      </w:r>
      <w:r w:rsidR="00D767E7" w:rsidRPr="00664272">
        <w:rPr>
          <w:szCs w:val="24"/>
        </w:rPr>
        <w:t>f Florida</w:t>
      </w:r>
    </w:p>
    <w:p w:rsidR="00BD1660" w:rsidRPr="00664272" w:rsidRDefault="00EE1E65" w:rsidP="00BD1660">
      <w:pPr>
        <w:pStyle w:val="Heading1"/>
        <w:rPr>
          <w:szCs w:val="24"/>
        </w:rPr>
      </w:pPr>
      <w:r w:rsidRPr="00664272">
        <w:t>PAD 4414</w:t>
      </w:r>
    </w:p>
    <w:p w:rsidR="00BD1660" w:rsidRPr="00664272" w:rsidRDefault="001F5B36" w:rsidP="00BD1660">
      <w:pPr>
        <w:pStyle w:val="Heading1"/>
        <w:rPr>
          <w:szCs w:val="24"/>
        </w:rPr>
      </w:pPr>
      <w:bookmarkStart w:id="1" w:name="bkAuthorAffil"/>
      <w:bookmarkEnd w:id="1"/>
      <w:r w:rsidRPr="00664272">
        <w:rPr>
          <w:szCs w:val="24"/>
        </w:rPr>
        <w:t>Ma</w:t>
      </w:r>
      <w:r w:rsidR="006A0A80" w:rsidRPr="00664272">
        <w:rPr>
          <w:szCs w:val="24"/>
        </w:rPr>
        <w:t>y</w:t>
      </w:r>
      <w:r w:rsidR="00BD1660" w:rsidRPr="00664272">
        <w:rPr>
          <w:szCs w:val="24"/>
        </w:rPr>
        <w:t xml:space="preserve"> </w:t>
      </w:r>
      <w:r w:rsidR="00D87D56" w:rsidRPr="00664272">
        <w:rPr>
          <w:szCs w:val="24"/>
        </w:rPr>
        <w:t>3</w:t>
      </w:r>
      <w:r w:rsidR="00BD1660" w:rsidRPr="00664272">
        <w:rPr>
          <w:szCs w:val="24"/>
        </w:rPr>
        <w:t>, 201</w:t>
      </w:r>
      <w:r w:rsidRPr="00664272">
        <w:rPr>
          <w:szCs w:val="24"/>
        </w:rPr>
        <w:t>5</w:t>
      </w:r>
    </w:p>
    <w:p w:rsidR="00BD1660" w:rsidRPr="00664272" w:rsidRDefault="001F5B36" w:rsidP="00BD1660">
      <w:pPr>
        <w:pStyle w:val="Heading1"/>
      </w:pPr>
      <w:r w:rsidRPr="00664272">
        <w:t>Professo</w:t>
      </w:r>
      <w:r w:rsidR="00BC1CEB" w:rsidRPr="00664272">
        <w:t xml:space="preserve">r </w:t>
      </w:r>
      <w:r w:rsidR="00EE1E65" w:rsidRPr="00664272">
        <w:t xml:space="preserve">Steven </w:t>
      </w:r>
      <w:proofErr w:type="spellStart"/>
      <w:r w:rsidR="00EE1E65" w:rsidRPr="00664272">
        <w:t>Girk</w:t>
      </w:r>
      <w:proofErr w:type="spellEnd"/>
    </w:p>
    <w:p w:rsidR="00F350B9" w:rsidRPr="00664272" w:rsidRDefault="00F350B9" w:rsidP="00C37F72">
      <w:pPr>
        <w:pStyle w:val="BodyText"/>
        <w:ind w:firstLine="0"/>
        <w:rPr>
          <w:szCs w:val="24"/>
        </w:rPr>
      </w:pPr>
      <w:r w:rsidRPr="00664272">
        <w:rPr>
          <w:szCs w:val="24"/>
        </w:rPr>
        <w:br/>
      </w:r>
    </w:p>
    <w:p w:rsidR="00EE1E65" w:rsidRPr="00664272" w:rsidRDefault="00EE1E65" w:rsidP="00C37F72">
      <w:pPr>
        <w:pStyle w:val="BodyText"/>
        <w:ind w:firstLine="0"/>
        <w:rPr>
          <w:szCs w:val="24"/>
        </w:rPr>
      </w:pPr>
    </w:p>
    <w:p w:rsidR="002723D2" w:rsidRPr="00664272" w:rsidRDefault="002723D2" w:rsidP="00F350B9">
      <w:pPr>
        <w:jc w:val="center"/>
        <w:rPr>
          <w:rFonts w:ascii="Times New Roman" w:hAnsi="Times New Roman"/>
          <w:szCs w:val="24"/>
        </w:rPr>
      </w:pPr>
      <w:r w:rsidRPr="00664272">
        <w:rPr>
          <w:rFonts w:ascii="Times New Roman" w:hAnsi="Times New Roman"/>
          <w:szCs w:val="24"/>
        </w:rPr>
        <w:t>Author Note</w:t>
      </w:r>
    </w:p>
    <w:p w:rsidR="000A02CA" w:rsidRPr="00664272" w:rsidRDefault="002723D2" w:rsidP="00ED3714">
      <w:pPr>
        <w:jc w:val="center"/>
        <w:rPr>
          <w:rFonts w:ascii="Times New Roman" w:hAnsi="Times New Roman"/>
          <w:szCs w:val="24"/>
        </w:rPr>
      </w:pPr>
      <w:r w:rsidRPr="00664272">
        <w:rPr>
          <w:rFonts w:ascii="Times New Roman" w:hAnsi="Times New Roman"/>
          <w:szCs w:val="24"/>
        </w:rPr>
        <w:t>Brandie A. Hyde, Student Assistant with the Department of Public Safety, SCF.</w:t>
      </w:r>
      <w:r w:rsidR="00ED3714" w:rsidRPr="00664272">
        <w:rPr>
          <w:rFonts w:ascii="Times New Roman" w:hAnsi="Times New Roman"/>
          <w:szCs w:val="24"/>
        </w:rPr>
        <w:t xml:space="preserve"> </w:t>
      </w:r>
      <w:r w:rsidR="00ED3714" w:rsidRPr="00664272">
        <w:rPr>
          <w:rFonts w:ascii="Times New Roman" w:hAnsi="Times New Roman"/>
          <w:szCs w:val="24"/>
        </w:rPr>
        <w:br/>
      </w:r>
      <w:r w:rsidRPr="00664272">
        <w:rPr>
          <w:rFonts w:ascii="Times New Roman" w:hAnsi="Times New Roman"/>
          <w:szCs w:val="24"/>
        </w:rPr>
        <w:t xml:space="preserve">Brandie Hyde is currently pursuing a Bachelor of Applied Science Degree </w:t>
      </w:r>
      <w:r w:rsidR="00ED3714" w:rsidRPr="00664272">
        <w:rPr>
          <w:rFonts w:ascii="Times New Roman" w:hAnsi="Times New Roman"/>
          <w:szCs w:val="24"/>
        </w:rPr>
        <w:br/>
      </w:r>
      <w:r w:rsidRPr="00664272">
        <w:rPr>
          <w:rFonts w:ascii="Times New Roman" w:hAnsi="Times New Roman"/>
          <w:szCs w:val="24"/>
        </w:rPr>
        <w:t>in Public Safety Administration from the State College of Florida.</w:t>
      </w:r>
    </w:p>
    <w:p w:rsidR="00771A43" w:rsidRPr="00664272" w:rsidRDefault="00771A43" w:rsidP="00ED3714">
      <w:pPr>
        <w:jc w:val="center"/>
        <w:rPr>
          <w:rFonts w:ascii="Times New Roman" w:hAnsi="Times New Roman"/>
          <w:szCs w:val="24"/>
        </w:rPr>
      </w:pPr>
    </w:p>
    <w:p w:rsidR="00070A7A" w:rsidRPr="00664272" w:rsidRDefault="00070A7A" w:rsidP="00070A7A">
      <w:pPr>
        <w:jc w:val="center"/>
        <w:rPr>
          <w:rFonts w:ascii="Times New Roman" w:hAnsi="Times New Roman"/>
          <w:b/>
          <w:szCs w:val="24"/>
        </w:rPr>
      </w:pPr>
      <w:r w:rsidRPr="00664272">
        <w:rPr>
          <w:rFonts w:ascii="Times New Roman" w:hAnsi="Times New Roman"/>
          <w:b/>
          <w:szCs w:val="24"/>
        </w:rPr>
        <w:t>Abstract:</w:t>
      </w:r>
    </w:p>
    <w:p w:rsidR="00077950" w:rsidRPr="00664272" w:rsidRDefault="00D431A7" w:rsidP="00694FB1">
      <w:pPr>
        <w:ind w:firstLine="720"/>
        <w:rPr>
          <w:rFonts w:ascii="Times New Roman" w:hAnsi="Times New Roman"/>
          <w:szCs w:val="24"/>
        </w:rPr>
      </w:pPr>
      <w:r w:rsidRPr="00664272">
        <w:rPr>
          <w:rFonts w:ascii="Times New Roman" w:hAnsi="Times New Roman"/>
          <w:szCs w:val="24"/>
        </w:rPr>
        <w:br/>
      </w:r>
      <w:r w:rsidRPr="00664272">
        <w:rPr>
          <w:rFonts w:ascii="Times New Roman" w:hAnsi="Times New Roman"/>
          <w:szCs w:val="24"/>
        </w:rPr>
        <w:tab/>
      </w:r>
      <w:r w:rsidR="00070A7A" w:rsidRPr="00664272">
        <w:rPr>
          <w:rFonts w:ascii="Times New Roman" w:hAnsi="Times New Roman"/>
          <w:szCs w:val="24"/>
        </w:rPr>
        <w:t>The objective of this assignment is to</w:t>
      </w:r>
      <w:r w:rsidR="00BC1CEB" w:rsidRPr="00664272">
        <w:rPr>
          <w:rFonts w:ascii="Times New Roman" w:hAnsi="Times New Roman"/>
          <w:szCs w:val="24"/>
        </w:rPr>
        <w:t xml:space="preserve"> take a closer look at the </w:t>
      </w:r>
      <w:r w:rsidR="00EF73FA" w:rsidRPr="00664272">
        <w:rPr>
          <w:rFonts w:ascii="Times New Roman" w:hAnsi="Times New Roman"/>
          <w:szCs w:val="24"/>
        </w:rPr>
        <w:t>widely varied methodologies utilized in the staffing and recruiting processes respectively.  Specifically drawing focus onto the myth of a ‘one-size-fits-all’ approach</w:t>
      </w:r>
      <w:r w:rsidR="00694FB1" w:rsidRPr="00664272">
        <w:rPr>
          <w:rFonts w:ascii="Times New Roman" w:hAnsi="Times New Roman"/>
          <w:szCs w:val="24"/>
        </w:rPr>
        <w:t xml:space="preserve"> by Human Resource Departments</w:t>
      </w:r>
      <w:r w:rsidR="00EF73FA" w:rsidRPr="00664272">
        <w:rPr>
          <w:rFonts w:ascii="Times New Roman" w:hAnsi="Times New Roman"/>
          <w:szCs w:val="24"/>
        </w:rPr>
        <w:t xml:space="preserve"> and the wisdom of customization by way of ‘mixing-and-matching’ the techniques available in the hopes of finding and selecting the best possible candidate for the position in need of filling within an organization</w:t>
      </w:r>
      <w:r w:rsidR="00694FB1" w:rsidRPr="00664272">
        <w:rPr>
          <w:rFonts w:ascii="Times New Roman" w:hAnsi="Times New Roman"/>
          <w:szCs w:val="24"/>
        </w:rPr>
        <w:t>.</w:t>
      </w:r>
    </w:p>
    <w:p w:rsidR="009516D4" w:rsidRPr="00664272" w:rsidRDefault="009516D4" w:rsidP="00D431A7">
      <w:pPr>
        <w:rPr>
          <w:rFonts w:ascii="Times New Roman" w:hAnsi="Times New Roman"/>
          <w:szCs w:val="24"/>
        </w:rPr>
      </w:pPr>
    </w:p>
    <w:p w:rsidR="007B135D" w:rsidRPr="00664272" w:rsidRDefault="007B135D" w:rsidP="004945C1">
      <w:pPr>
        <w:ind w:firstLine="720"/>
        <w:rPr>
          <w:rFonts w:ascii="Times New Roman" w:hAnsi="Times New Roman"/>
          <w:szCs w:val="24"/>
        </w:rPr>
      </w:pPr>
    </w:p>
    <w:p w:rsidR="003D0C66" w:rsidRPr="00664272" w:rsidRDefault="003D0C66" w:rsidP="008E639B">
      <w:pPr>
        <w:jc w:val="center"/>
        <w:rPr>
          <w:rFonts w:ascii="Times New Roman" w:hAnsi="Times New Roman"/>
          <w:b/>
          <w:szCs w:val="24"/>
        </w:rPr>
      </w:pPr>
    </w:p>
    <w:p w:rsidR="005910D8" w:rsidRPr="00664272" w:rsidRDefault="00694FB1" w:rsidP="008E639B">
      <w:pPr>
        <w:jc w:val="center"/>
        <w:rPr>
          <w:rFonts w:ascii="Times New Roman" w:hAnsi="Times New Roman"/>
          <w:b/>
          <w:szCs w:val="24"/>
        </w:rPr>
      </w:pPr>
      <w:r w:rsidRPr="00664272">
        <w:rPr>
          <w:rFonts w:ascii="Times New Roman" w:hAnsi="Times New Roman"/>
          <w:b/>
          <w:szCs w:val="24"/>
        </w:rPr>
        <w:t xml:space="preserve">Inventing the Proverbial Wheel </w:t>
      </w:r>
    </w:p>
    <w:p w:rsidR="009516D4" w:rsidRPr="00664272" w:rsidRDefault="00676A4E" w:rsidP="005C7F93">
      <w:pPr>
        <w:rPr>
          <w:rFonts w:ascii="Times New Roman" w:hAnsi="Times New Roman"/>
        </w:rPr>
      </w:pPr>
      <w:r w:rsidRPr="00664272">
        <w:rPr>
          <w:rFonts w:ascii="Times New Roman" w:hAnsi="Times New Roman"/>
        </w:rPr>
        <w:tab/>
      </w:r>
      <w:r w:rsidR="00D431A7" w:rsidRPr="00664272">
        <w:rPr>
          <w:rFonts w:ascii="Times New Roman" w:hAnsi="Times New Roman"/>
        </w:rPr>
        <w:br/>
      </w:r>
      <w:r w:rsidR="00D431A7" w:rsidRPr="00664272">
        <w:rPr>
          <w:rFonts w:ascii="Times New Roman" w:hAnsi="Times New Roman"/>
        </w:rPr>
        <w:tab/>
      </w:r>
      <w:r w:rsidR="00480C0A" w:rsidRPr="00664272">
        <w:rPr>
          <w:rFonts w:ascii="Times New Roman" w:hAnsi="Times New Roman"/>
        </w:rPr>
        <w:t>Human Resource</w:t>
      </w:r>
      <w:r w:rsidR="003D0C66" w:rsidRPr="00664272">
        <w:rPr>
          <w:rFonts w:ascii="Times New Roman" w:hAnsi="Times New Roman"/>
        </w:rPr>
        <w:t xml:space="preserve"> (HR)</w:t>
      </w:r>
      <w:r w:rsidR="00480C0A" w:rsidRPr="00664272">
        <w:rPr>
          <w:rFonts w:ascii="Times New Roman" w:hAnsi="Times New Roman"/>
        </w:rPr>
        <w:t xml:space="preserve"> personnel face the daunting challenge of peacekeeper for existing staff and fulfillment of new </w:t>
      </w:r>
      <w:r w:rsidR="003D0C66" w:rsidRPr="00664272">
        <w:rPr>
          <w:rFonts w:ascii="Times New Roman" w:hAnsi="Times New Roman"/>
        </w:rPr>
        <w:t>hires</w:t>
      </w:r>
      <w:r w:rsidR="00480C0A" w:rsidRPr="00664272">
        <w:rPr>
          <w:rFonts w:ascii="Times New Roman" w:hAnsi="Times New Roman"/>
        </w:rPr>
        <w:t xml:space="preserve"> when additional positions are made available in an organization.  Quite possibly more so than any other position, ‘soft skills’ are the key to a successful</w:t>
      </w:r>
      <w:r w:rsidR="007F52F9" w:rsidRPr="00664272">
        <w:rPr>
          <w:rFonts w:ascii="Times New Roman" w:hAnsi="Times New Roman"/>
        </w:rPr>
        <w:t xml:space="preserve"> HR professional.  </w:t>
      </w:r>
      <w:r w:rsidR="00480C0A" w:rsidRPr="00664272">
        <w:rPr>
          <w:rFonts w:ascii="Times New Roman" w:hAnsi="Times New Roman"/>
        </w:rPr>
        <w:t xml:space="preserve">Mathis &amp; Jackson define </w:t>
      </w:r>
      <w:r w:rsidR="00480C0A" w:rsidRPr="00664272">
        <w:rPr>
          <w:rFonts w:ascii="Times New Roman" w:hAnsi="Times New Roman"/>
          <w:i/>
        </w:rPr>
        <w:t>soft skills</w:t>
      </w:r>
      <w:r w:rsidR="00480C0A" w:rsidRPr="00664272">
        <w:rPr>
          <w:rFonts w:ascii="Times New Roman" w:hAnsi="Times New Roman"/>
        </w:rPr>
        <w:t xml:space="preserve"> as “non-cognitive abilities</w:t>
      </w:r>
      <w:r w:rsidR="00F6662A" w:rsidRPr="00664272">
        <w:rPr>
          <w:rFonts w:ascii="Times New Roman" w:hAnsi="Times New Roman"/>
        </w:rPr>
        <w:t>”</w:t>
      </w:r>
      <w:r w:rsidR="00480C0A" w:rsidRPr="00664272">
        <w:rPr>
          <w:rFonts w:ascii="Times New Roman" w:hAnsi="Times New Roman"/>
        </w:rPr>
        <w:t xml:space="preserve"> </w:t>
      </w:r>
      <w:r w:rsidR="00F6662A" w:rsidRPr="00664272">
        <w:rPr>
          <w:rFonts w:ascii="Times New Roman" w:hAnsi="Times New Roman"/>
        </w:rPr>
        <w:t>meaning that these are traits that are not necessarily capable of being reduced to verifiable facts</w:t>
      </w:r>
      <w:r w:rsidR="00790E7D" w:rsidRPr="00664272">
        <w:rPr>
          <w:rFonts w:ascii="Times New Roman" w:hAnsi="Times New Roman"/>
        </w:rPr>
        <w:t xml:space="preserve"> or analyzed</w:t>
      </w:r>
      <w:r w:rsidR="007F52F9" w:rsidRPr="00664272">
        <w:rPr>
          <w:rFonts w:ascii="Times New Roman" w:hAnsi="Times New Roman"/>
        </w:rPr>
        <w:t xml:space="preserve"> yet “are complementary to outstanding job performance”, providing examples such </w:t>
      </w:r>
      <w:r w:rsidR="007F52F9" w:rsidRPr="00664272">
        <w:rPr>
          <w:rFonts w:ascii="Times New Roman" w:hAnsi="Times New Roman"/>
        </w:rPr>
        <w:lastRenderedPageBreak/>
        <w:t>as “empathy, openness, cooperation, integrity, interpersonal style, ethical behavior, and emotional intelligence” to name a few (2012, p. 98.).  Obtaining realistic job previews is the cornerstone to successful recruiting and staffing efforts.</w:t>
      </w:r>
      <w:r w:rsidR="008B65CD" w:rsidRPr="00664272">
        <w:rPr>
          <w:rFonts w:ascii="Times New Roman" w:hAnsi="Times New Roman"/>
        </w:rPr>
        <w:t xml:space="preserve">  Unfortunately, this task isn’t always as straight forward as it might appear on the surface and will require research, the application of soft-skills, and time through trial and error.  Take for example the role of a receptionist.  While some basic functions such as answering incoming calls, greeting visitors, and taking messages may be universal, other fringe tasks such as maintaining office equipment, inventory supply control, break-room attending, and even collections in some cases may also be required.  “Providing a balanced view of the advantages, demands, expectations, and challenges in an organization or a job may help attract employees with more realistic expectations and reduce the number of employees who quit a few months after being hired because the ‘reality’ they discover does not match what they expected” (Mathis &amp; Jackson, 2012</w:t>
      </w:r>
      <w:r w:rsidR="002D76CA" w:rsidRPr="00664272">
        <w:rPr>
          <w:rFonts w:ascii="Times New Roman" w:hAnsi="Times New Roman"/>
        </w:rPr>
        <w:t xml:space="preserve">, p.79).  Businesses </w:t>
      </w:r>
      <w:r w:rsidR="00330332" w:rsidRPr="00664272">
        <w:rPr>
          <w:rFonts w:ascii="Times New Roman" w:hAnsi="Times New Roman"/>
        </w:rPr>
        <w:t xml:space="preserve">ought </w:t>
      </w:r>
      <w:r w:rsidR="002D76CA" w:rsidRPr="00664272">
        <w:rPr>
          <w:rFonts w:ascii="Times New Roman" w:hAnsi="Times New Roman"/>
        </w:rPr>
        <w:t xml:space="preserve">to be aware of what it is that they are looking for in </w:t>
      </w:r>
      <w:r w:rsidR="00330332" w:rsidRPr="00664272">
        <w:rPr>
          <w:rFonts w:ascii="Times New Roman" w:hAnsi="Times New Roman"/>
        </w:rPr>
        <w:t>a potential hire before</w:t>
      </w:r>
      <w:r w:rsidR="002D76CA" w:rsidRPr="00664272">
        <w:rPr>
          <w:rFonts w:ascii="Times New Roman" w:hAnsi="Times New Roman"/>
        </w:rPr>
        <w:t xml:space="preserve"> the recruitment process</w:t>
      </w:r>
      <w:r w:rsidR="00330332" w:rsidRPr="00664272">
        <w:rPr>
          <w:rFonts w:ascii="Times New Roman" w:hAnsi="Times New Roman"/>
        </w:rPr>
        <w:t xml:space="preserve"> can begin effectively by first taking time to determine their specific staffing needs.  </w:t>
      </w:r>
      <w:r w:rsidR="00FB72AF" w:rsidRPr="00664272">
        <w:rPr>
          <w:rFonts w:ascii="Times New Roman" w:hAnsi="Times New Roman"/>
        </w:rPr>
        <w:t>Writing a job analysis and description will assist in understanding of the requirements of the job being filled.  Ideally this task would be done by multiple layers of management in addition to the current employee holding that or a similar position detail</w:t>
      </w:r>
      <w:r w:rsidR="005C7F93" w:rsidRPr="00664272">
        <w:rPr>
          <w:rFonts w:ascii="Times New Roman" w:hAnsi="Times New Roman"/>
        </w:rPr>
        <w:t>ing attributes from the following areas: “the mental/physical tasks involved (ranging from judging, planning and managing to cleaning and lifting), how the job will be done (the methods and equipment used), the qualifications needed (training, knowledge, skills, and personality traits)” and if need be, “one good way to get information for a job analysis is to talk to employees and supervisors at other companies that have similar positions” to utilize as a starting point (</w:t>
      </w:r>
      <w:r w:rsidR="005C7F93" w:rsidRPr="00664272">
        <w:rPr>
          <w:rFonts w:ascii="Times New Roman" w:hAnsi="Times New Roman"/>
          <w:color w:val="333333"/>
          <w:szCs w:val="24"/>
          <w:shd w:val="clear" w:color="auto" w:fill="FFFFFF"/>
        </w:rPr>
        <w:t>Entrepreneur Media, 2015)</w:t>
      </w:r>
      <w:r w:rsidR="005C7F93" w:rsidRPr="00664272">
        <w:rPr>
          <w:rFonts w:ascii="Times New Roman" w:hAnsi="Times New Roman"/>
        </w:rPr>
        <w:t>.</w:t>
      </w:r>
    </w:p>
    <w:p w:rsidR="009516D4" w:rsidRPr="00664272" w:rsidRDefault="00D431A7" w:rsidP="00F078A3">
      <w:pPr>
        <w:jc w:val="center"/>
        <w:rPr>
          <w:rFonts w:ascii="Times New Roman" w:hAnsi="Times New Roman"/>
          <w:b/>
        </w:rPr>
      </w:pPr>
      <w:r w:rsidRPr="00664272">
        <w:rPr>
          <w:rFonts w:ascii="Times New Roman" w:hAnsi="Times New Roman"/>
          <w:b/>
        </w:rPr>
        <w:lastRenderedPageBreak/>
        <w:br/>
      </w:r>
      <w:r w:rsidR="00F078A3" w:rsidRPr="00664272">
        <w:rPr>
          <w:rFonts w:ascii="Times New Roman" w:hAnsi="Times New Roman"/>
          <w:b/>
        </w:rPr>
        <w:t xml:space="preserve">But </w:t>
      </w:r>
      <w:proofErr w:type="gramStart"/>
      <w:r w:rsidR="00F078A3" w:rsidRPr="00664272">
        <w:rPr>
          <w:rFonts w:ascii="Times New Roman" w:hAnsi="Times New Roman"/>
          <w:b/>
        </w:rPr>
        <w:t>It’s</w:t>
      </w:r>
      <w:proofErr w:type="gramEnd"/>
      <w:r w:rsidR="00F078A3" w:rsidRPr="00664272">
        <w:rPr>
          <w:rFonts w:ascii="Times New Roman" w:hAnsi="Times New Roman"/>
          <w:b/>
        </w:rPr>
        <w:t xml:space="preserve"> </w:t>
      </w:r>
      <w:r w:rsidR="00F078A3" w:rsidRPr="00664272">
        <w:rPr>
          <w:rFonts w:ascii="Times New Roman" w:hAnsi="Times New Roman"/>
          <w:b/>
          <w:i/>
        </w:rPr>
        <w:t>Tradition</w:t>
      </w:r>
    </w:p>
    <w:p w:rsidR="003F1F85" w:rsidRPr="00664272" w:rsidRDefault="00F078A3" w:rsidP="003F1F85">
      <w:pPr>
        <w:rPr>
          <w:rFonts w:ascii="Times New Roman" w:hAnsi="Times New Roman"/>
        </w:rPr>
      </w:pPr>
      <w:r w:rsidRPr="00664272">
        <w:rPr>
          <w:rFonts w:ascii="Times New Roman" w:hAnsi="Times New Roman"/>
        </w:rPr>
        <w:tab/>
      </w:r>
      <w:r w:rsidR="00D431A7" w:rsidRPr="00664272">
        <w:rPr>
          <w:rFonts w:ascii="Times New Roman" w:hAnsi="Times New Roman"/>
        </w:rPr>
        <w:br/>
      </w:r>
      <w:r w:rsidR="00D431A7" w:rsidRPr="00664272">
        <w:rPr>
          <w:rFonts w:ascii="Times New Roman" w:hAnsi="Times New Roman"/>
        </w:rPr>
        <w:tab/>
      </w:r>
      <w:r w:rsidRPr="00664272">
        <w:rPr>
          <w:rFonts w:ascii="Times New Roman" w:hAnsi="Times New Roman"/>
        </w:rPr>
        <w:t xml:space="preserve">The old traditional ways of reaching external sources of job candidates have been around seemingly forever because they </w:t>
      </w:r>
      <w:r w:rsidRPr="00664272">
        <w:rPr>
          <w:rFonts w:ascii="Times New Roman" w:hAnsi="Times New Roman"/>
          <w:i/>
        </w:rPr>
        <w:t>do</w:t>
      </w:r>
      <w:r w:rsidRPr="00664272">
        <w:rPr>
          <w:rFonts w:ascii="Times New Roman" w:hAnsi="Times New Roman"/>
        </w:rPr>
        <w:t xml:space="preserve"> work… technically</w:t>
      </w:r>
      <w:r w:rsidR="00EF0AAA" w:rsidRPr="00664272">
        <w:rPr>
          <w:rFonts w:ascii="Times New Roman" w:hAnsi="Times New Roman"/>
        </w:rPr>
        <w:t xml:space="preserve"> anyway, as</w:t>
      </w:r>
      <w:r w:rsidRPr="00664272">
        <w:rPr>
          <w:rFonts w:ascii="Times New Roman" w:hAnsi="Times New Roman"/>
        </w:rPr>
        <w:t xml:space="preserve"> such means </w:t>
      </w:r>
      <w:r w:rsidRPr="00664272">
        <w:rPr>
          <w:rFonts w:ascii="Times New Roman" w:hAnsi="Times New Roman"/>
          <w:i/>
        </w:rPr>
        <w:t>will</w:t>
      </w:r>
      <w:r w:rsidRPr="00664272">
        <w:rPr>
          <w:rFonts w:ascii="Times New Roman" w:hAnsi="Times New Roman"/>
        </w:rPr>
        <w:t xml:space="preserve"> </w:t>
      </w:r>
      <w:r w:rsidR="00EF0AAA" w:rsidRPr="00664272">
        <w:rPr>
          <w:rFonts w:ascii="Times New Roman" w:hAnsi="Times New Roman"/>
        </w:rPr>
        <w:t xml:space="preserve">result in the opportunity to </w:t>
      </w:r>
      <w:r w:rsidRPr="00664272">
        <w:rPr>
          <w:rFonts w:ascii="Times New Roman" w:hAnsi="Times New Roman"/>
        </w:rPr>
        <w:t xml:space="preserve">fill a position with a </w:t>
      </w:r>
      <w:r w:rsidR="00EF0AAA" w:rsidRPr="00664272">
        <w:rPr>
          <w:rFonts w:ascii="Times New Roman" w:hAnsi="Times New Roman"/>
        </w:rPr>
        <w:t xml:space="preserve">‘warm </w:t>
      </w:r>
      <w:r w:rsidRPr="00664272">
        <w:rPr>
          <w:rFonts w:ascii="Times New Roman" w:hAnsi="Times New Roman"/>
        </w:rPr>
        <w:t>body</w:t>
      </w:r>
      <w:r w:rsidR="00EF0AAA" w:rsidRPr="00664272">
        <w:rPr>
          <w:rFonts w:ascii="Times New Roman" w:hAnsi="Times New Roman"/>
        </w:rPr>
        <w:t>’</w:t>
      </w:r>
      <w:r w:rsidRPr="00664272">
        <w:rPr>
          <w:rFonts w:ascii="Times New Roman" w:hAnsi="Times New Roman"/>
        </w:rPr>
        <w:t>, but the odds of locating that ‘</w:t>
      </w:r>
      <w:r w:rsidRPr="00664272">
        <w:rPr>
          <w:rFonts w:ascii="Times New Roman" w:hAnsi="Times New Roman"/>
          <w:i/>
        </w:rPr>
        <w:t>dream</w:t>
      </w:r>
      <w:r w:rsidRPr="00664272">
        <w:rPr>
          <w:rFonts w:ascii="Times New Roman" w:hAnsi="Times New Roman"/>
        </w:rPr>
        <w:t xml:space="preserve"> candidate’ aren’t terribly impressive.</w:t>
      </w:r>
    </w:p>
    <w:p w:rsidR="003F1F85" w:rsidRPr="00664272" w:rsidRDefault="003F1F85" w:rsidP="003F1F85">
      <w:pPr>
        <w:rPr>
          <w:rFonts w:ascii="Times New Roman" w:hAnsi="Times New Roman"/>
        </w:rPr>
      </w:pPr>
      <w:r w:rsidRPr="00664272">
        <w:rPr>
          <w:rFonts w:ascii="Times New Roman" w:hAnsi="Times New Roman"/>
        </w:rPr>
        <w:tab/>
        <w:t xml:space="preserve">Media of every variety from print (papers/flyers), audio (radio), and digital (TV/Internet) sources have been </w:t>
      </w:r>
      <w:r w:rsidRPr="00664272">
        <w:rPr>
          <w:rFonts w:ascii="Times New Roman" w:hAnsi="Times New Roman"/>
          <w:b/>
          <w:i/>
        </w:rPr>
        <w:t>the</w:t>
      </w:r>
      <w:r w:rsidRPr="00664272">
        <w:rPr>
          <w:rFonts w:ascii="Times New Roman" w:hAnsi="Times New Roman"/>
        </w:rPr>
        <w:t xml:space="preserve"> constant staple (sometimes literally if a flyer is stapled to a board or telephone pole) of the employee recruitment.  It represents the ground-floor basis upon which to begin advertising an available position for most every business imaginable.  The return on investment for media based recruitment depends largely on a number of factors.  The quality and quantity of applicants can vary largely between an </w:t>
      </w:r>
      <w:proofErr w:type="gramStart"/>
      <w:r w:rsidRPr="00664272">
        <w:rPr>
          <w:rFonts w:ascii="Times New Roman" w:hAnsi="Times New Roman"/>
        </w:rPr>
        <w:t>advertisement</w:t>
      </w:r>
      <w:proofErr w:type="gramEnd"/>
      <w:r w:rsidRPr="00664272">
        <w:rPr>
          <w:rFonts w:ascii="Times New Roman" w:hAnsi="Times New Roman"/>
        </w:rPr>
        <w:t xml:space="preserve"> placed, for example, in the free coupon books found in a pizza place or a laundromat to </w:t>
      </w:r>
      <w:r w:rsidRPr="00664272">
        <w:rPr>
          <w:rFonts w:ascii="Times New Roman" w:hAnsi="Times New Roman"/>
          <w:i/>
        </w:rPr>
        <w:t>The Wall Street Journal</w:t>
      </w:r>
      <w:r w:rsidRPr="00664272">
        <w:rPr>
          <w:rFonts w:ascii="Times New Roman" w:hAnsi="Times New Roman"/>
        </w:rPr>
        <w:t xml:space="preserve"> (WJS), not to mention the price tag, but it all depends on the targeted audience.  If a company is looking for a plastic molding press operator, then the likelihood that an employee searching for </w:t>
      </w:r>
      <w:r w:rsidRPr="00664272">
        <w:rPr>
          <w:rFonts w:ascii="Times New Roman" w:hAnsi="Times New Roman"/>
          <w:b/>
          <w:i/>
        </w:rPr>
        <w:t>that</w:t>
      </w:r>
      <w:r w:rsidRPr="00664272">
        <w:rPr>
          <w:rFonts w:ascii="Times New Roman" w:hAnsi="Times New Roman"/>
        </w:rPr>
        <w:t xml:space="preserve"> job would be reading The WJS at all is, putting it mildly, unlikely.  Keeping realistic expectations of what the general population of the area has to offer and selective marketing can help to keep from going underwater on investment.</w:t>
      </w:r>
    </w:p>
    <w:p w:rsidR="003F1F85" w:rsidRPr="00664272" w:rsidRDefault="003F1F85" w:rsidP="003F1F85">
      <w:pPr>
        <w:rPr>
          <w:rFonts w:ascii="Times New Roman" w:hAnsi="Times New Roman"/>
        </w:rPr>
      </w:pPr>
      <w:r w:rsidRPr="00664272">
        <w:rPr>
          <w:rFonts w:ascii="Times New Roman" w:hAnsi="Times New Roman"/>
        </w:rPr>
        <w:tab/>
        <w:t xml:space="preserve">Job fairs are the first step in human face-to-face mass marketing of employment opportunities.  From a job seeker’s perspective it can feel like a meat-market cattle-call and to a </w:t>
      </w:r>
      <w:r w:rsidRPr="00664272">
        <w:rPr>
          <w:rFonts w:ascii="Times New Roman" w:hAnsi="Times New Roman"/>
        </w:rPr>
        <w:lastRenderedPageBreak/>
        <w:t xml:space="preserve">perspective employer more like a marathon round of speed-dating.  There’s no real way to predict what the turn out, much less the quality of applicants, will be from one event to the next </w:t>
      </w:r>
      <w:r w:rsidR="00CE47F6" w:rsidRPr="00664272">
        <w:rPr>
          <w:rFonts w:ascii="Times New Roman" w:hAnsi="Times New Roman"/>
        </w:rPr>
        <w:t>but just like in Hollywood, one</w:t>
      </w:r>
      <w:r w:rsidRPr="00664272">
        <w:rPr>
          <w:rFonts w:ascii="Times New Roman" w:hAnsi="Times New Roman"/>
        </w:rPr>
        <w:t xml:space="preserve"> never knows when previously undiscovered talent might emerge.  The initial up-front cost of this method is greatest due to investment of hard-cost items such as tables &amp; covers, chairs, displays, printed materials, promotional items, etc.  However, once acquired, they can be used again at subsequent events as opportunities present themselves.    </w:t>
      </w:r>
    </w:p>
    <w:p w:rsidR="003F1F85" w:rsidRPr="00664272" w:rsidRDefault="003F1F85" w:rsidP="003F1F85">
      <w:pPr>
        <w:rPr>
          <w:rFonts w:ascii="Times New Roman" w:hAnsi="Times New Roman"/>
        </w:rPr>
      </w:pPr>
      <w:r w:rsidRPr="00664272">
        <w:rPr>
          <w:rFonts w:ascii="Times New Roman" w:hAnsi="Times New Roman"/>
        </w:rPr>
        <w:tab/>
        <w:t xml:space="preserve">Educational Institutions and Recruiting, specifically college/university based recruitment is described in our text as being potentially “expensive and requiring significant time and effort” (Mathis &amp; Jackson, 2012) and while </w:t>
      </w:r>
      <w:r w:rsidR="00BC3233" w:rsidRPr="00664272">
        <w:rPr>
          <w:rFonts w:ascii="Times New Roman" w:hAnsi="Times New Roman"/>
        </w:rPr>
        <w:t xml:space="preserve">no one is doubting the truth of that statement, </w:t>
      </w:r>
      <w:r w:rsidRPr="00664272">
        <w:rPr>
          <w:rFonts w:ascii="Times New Roman" w:hAnsi="Times New Roman"/>
        </w:rPr>
        <w:t>it doesn’t</w:t>
      </w:r>
      <w:r w:rsidR="00BC3233" w:rsidRPr="00664272">
        <w:rPr>
          <w:rFonts w:ascii="Times New Roman" w:hAnsi="Times New Roman"/>
        </w:rPr>
        <w:t xml:space="preserve"> necessarily</w:t>
      </w:r>
      <w:r w:rsidRPr="00664272">
        <w:rPr>
          <w:rFonts w:ascii="Times New Roman" w:hAnsi="Times New Roman"/>
        </w:rPr>
        <w:t xml:space="preserve"> have to be the case.  While others might approach is in the same manner as a job-fair environment trying to grab the attention of students passing by on their way to someplace else, there </w:t>
      </w:r>
      <w:r w:rsidR="00BC3233" w:rsidRPr="00664272">
        <w:rPr>
          <w:rFonts w:ascii="Times New Roman" w:hAnsi="Times New Roman"/>
        </w:rPr>
        <w:t xml:space="preserve">may well be a </w:t>
      </w:r>
      <w:r w:rsidRPr="00664272">
        <w:rPr>
          <w:rFonts w:ascii="Times New Roman" w:hAnsi="Times New Roman"/>
        </w:rPr>
        <w:t>more efficient, and cost effective solution to this</w:t>
      </w:r>
      <w:r w:rsidR="00BC3233" w:rsidRPr="00664272">
        <w:rPr>
          <w:rFonts w:ascii="Times New Roman" w:hAnsi="Times New Roman"/>
        </w:rPr>
        <w:t xml:space="preserve"> particular</w:t>
      </w:r>
      <w:r w:rsidRPr="00664272">
        <w:rPr>
          <w:rFonts w:ascii="Times New Roman" w:hAnsi="Times New Roman"/>
        </w:rPr>
        <w:t xml:space="preserve"> dilemma</w:t>
      </w:r>
      <w:r w:rsidR="00BC3233" w:rsidRPr="00664272">
        <w:rPr>
          <w:rFonts w:ascii="Times New Roman" w:hAnsi="Times New Roman"/>
        </w:rPr>
        <w:t xml:space="preserve"> by </w:t>
      </w:r>
      <w:r w:rsidRPr="00664272">
        <w:rPr>
          <w:rFonts w:ascii="Times New Roman" w:hAnsi="Times New Roman"/>
        </w:rPr>
        <w:t>offer</w:t>
      </w:r>
      <w:r w:rsidR="00BC3233" w:rsidRPr="00664272">
        <w:rPr>
          <w:rFonts w:ascii="Times New Roman" w:hAnsi="Times New Roman"/>
        </w:rPr>
        <w:t>ing</w:t>
      </w:r>
      <w:r w:rsidRPr="00664272">
        <w:rPr>
          <w:rFonts w:ascii="Times New Roman" w:hAnsi="Times New Roman"/>
        </w:rPr>
        <w:t xml:space="preserve"> a scholarship</w:t>
      </w:r>
      <w:r w:rsidR="00BC3233" w:rsidRPr="00664272">
        <w:rPr>
          <w:rFonts w:ascii="Times New Roman" w:hAnsi="Times New Roman"/>
        </w:rPr>
        <w:t xml:space="preserve"> and or </w:t>
      </w:r>
      <w:r w:rsidRPr="00664272">
        <w:rPr>
          <w:rFonts w:ascii="Times New Roman" w:hAnsi="Times New Roman"/>
        </w:rPr>
        <w:t>internship.  Fo</w:t>
      </w:r>
      <w:r w:rsidR="00CE47F6" w:rsidRPr="00664272">
        <w:rPr>
          <w:rFonts w:ascii="Times New Roman" w:hAnsi="Times New Roman"/>
        </w:rPr>
        <w:t>r as little as $300-$500, a company</w:t>
      </w:r>
      <w:r w:rsidR="00BC3233" w:rsidRPr="00664272">
        <w:rPr>
          <w:rFonts w:ascii="Times New Roman" w:hAnsi="Times New Roman"/>
        </w:rPr>
        <w:t xml:space="preserve"> otherwise strapped for cash</w:t>
      </w:r>
      <w:r w:rsidR="00CE47F6" w:rsidRPr="00664272">
        <w:rPr>
          <w:rFonts w:ascii="Times New Roman" w:hAnsi="Times New Roman"/>
        </w:rPr>
        <w:t xml:space="preserve"> could potentially be providing</w:t>
      </w:r>
      <w:r w:rsidRPr="00664272">
        <w:rPr>
          <w:rFonts w:ascii="Times New Roman" w:hAnsi="Times New Roman"/>
        </w:rPr>
        <w:t xml:space="preserve"> not only motivation for students to contact the potential future employer but to market themselves for approval.  For the cost of a text-book or two and whatever staff is necessary to do the initial read-throughs of the essay paragraphs submitted, a savvy company can identify early talent and keep people in mind for future openings after graduation or to fill part-time positions while in school.  From this creative marketing angle, the rate of return is potentially quite excellent.</w:t>
      </w:r>
    </w:p>
    <w:p w:rsidR="003F1F85" w:rsidRPr="00664272" w:rsidRDefault="003F1F85" w:rsidP="005C7F93">
      <w:pPr>
        <w:rPr>
          <w:rFonts w:ascii="Times New Roman" w:hAnsi="Times New Roman"/>
        </w:rPr>
      </w:pPr>
    </w:p>
    <w:p w:rsidR="003F1F85" w:rsidRPr="00664272" w:rsidRDefault="003F1F85" w:rsidP="005C7F93">
      <w:pPr>
        <w:rPr>
          <w:rFonts w:ascii="Times New Roman" w:hAnsi="Times New Roman"/>
        </w:rPr>
      </w:pPr>
    </w:p>
    <w:p w:rsidR="003D0C66" w:rsidRPr="00664272" w:rsidRDefault="00BA6565" w:rsidP="00BA6565">
      <w:pPr>
        <w:jc w:val="center"/>
        <w:rPr>
          <w:rFonts w:ascii="Times New Roman" w:hAnsi="Times New Roman"/>
          <w:b/>
        </w:rPr>
      </w:pPr>
      <w:r w:rsidRPr="00664272">
        <w:rPr>
          <w:rFonts w:ascii="Times New Roman" w:hAnsi="Times New Roman"/>
        </w:rPr>
        <w:lastRenderedPageBreak/>
        <w:br/>
      </w:r>
      <w:r w:rsidR="003D0C66" w:rsidRPr="00664272">
        <w:rPr>
          <w:rFonts w:ascii="Times New Roman" w:hAnsi="Times New Roman"/>
          <w:b/>
        </w:rPr>
        <w:t>Discover</w:t>
      </w:r>
      <w:r w:rsidRPr="00664272">
        <w:rPr>
          <w:rFonts w:ascii="Times New Roman" w:hAnsi="Times New Roman"/>
          <w:b/>
        </w:rPr>
        <w:t>ing w</w:t>
      </w:r>
      <w:r w:rsidR="003D0C66" w:rsidRPr="00664272">
        <w:rPr>
          <w:rFonts w:ascii="Times New Roman" w:hAnsi="Times New Roman"/>
          <w:b/>
        </w:rPr>
        <w:t xml:space="preserve">hat </w:t>
      </w:r>
      <w:r w:rsidRPr="00664272">
        <w:rPr>
          <w:rFonts w:ascii="Times New Roman" w:hAnsi="Times New Roman"/>
          <w:b/>
        </w:rPr>
        <w:t xml:space="preserve">They </w:t>
      </w:r>
      <w:r w:rsidRPr="00664272">
        <w:rPr>
          <w:rFonts w:ascii="Times New Roman" w:hAnsi="Times New Roman"/>
          <w:b/>
          <w:i/>
        </w:rPr>
        <w:t>Do</w:t>
      </w:r>
      <w:r w:rsidRPr="00664272">
        <w:rPr>
          <w:rFonts w:ascii="Times New Roman" w:hAnsi="Times New Roman"/>
          <w:b/>
        </w:rPr>
        <w:t xml:space="preserve"> Want </w:t>
      </w:r>
      <w:r w:rsidR="003D0C66" w:rsidRPr="00664272">
        <w:rPr>
          <w:rFonts w:ascii="Times New Roman" w:hAnsi="Times New Roman"/>
          <w:b/>
        </w:rPr>
        <w:t xml:space="preserve">by </w:t>
      </w:r>
      <w:r w:rsidRPr="00664272">
        <w:rPr>
          <w:rFonts w:ascii="Times New Roman" w:hAnsi="Times New Roman"/>
          <w:b/>
        </w:rPr>
        <w:t>E</w:t>
      </w:r>
      <w:r w:rsidR="003D0C66" w:rsidRPr="00664272">
        <w:rPr>
          <w:rFonts w:ascii="Times New Roman" w:hAnsi="Times New Roman"/>
          <w:b/>
        </w:rPr>
        <w:t xml:space="preserve">xamining what </w:t>
      </w:r>
      <w:r w:rsidRPr="00664272">
        <w:rPr>
          <w:rFonts w:ascii="Times New Roman" w:hAnsi="Times New Roman"/>
          <w:b/>
        </w:rPr>
        <w:t xml:space="preserve">They </w:t>
      </w:r>
      <w:r w:rsidRPr="00664272">
        <w:rPr>
          <w:rFonts w:ascii="Times New Roman" w:hAnsi="Times New Roman"/>
          <w:b/>
          <w:i/>
        </w:rPr>
        <w:t>Don’t</w:t>
      </w:r>
      <w:r w:rsidR="003D0C66" w:rsidRPr="00664272">
        <w:rPr>
          <w:rFonts w:ascii="Times New Roman" w:hAnsi="Times New Roman"/>
          <w:b/>
        </w:rPr>
        <w:t xml:space="preserve">. </w:t>
      </w:r>
      <w:r w:rsidRPr="00664272">
        <w:rPr>
          <w:rFonts w:ascii="Times New Roman" w:hAnsi="Times New Roman"/>
          <w:b/>
        </w:rPr>
        <w:br/>
      </w:r>
      <w:r w:rsidR="003D0C66" w:rsidRPr="00664272">
        <w:rPr>
          <w:rFonts w:ascii="Times New Roman" w:hAnsi="Times New Roman"/>
          <w:b/>
        </w:rPr>
        <w:t xml:space="preserve">The </w:t>
      </w:r>
      <w:r w:rsidRPr="00664272">
        <w:rPr>
          <w:rFonts w:ascii="Times New Roman" w:hAnsi="Times New Roman"/>
          <w:b/>
        </w:rPr>
        <w:t>Process of E</w:t>
      </w:r>
      <w:r w:rsidR="003D0C66" w:rsidRPr="00664272">
        <w:rPr>
          <w:rFonts w:ascii="Times New Roman" w:hAnsi="Times New Roman"/>
          <w:b/>
        </w:rPr>
        <w:t>limination</w:t>
      </w:r>
      <w:r w:rsidRPr="00664272">
        <w:rPr>
          <w:rFonts w:ascii="Times New Roman" w:hAnsi="Times New Roman"/>
          <w:b/>
        </w:rPr>
        <w:t xml:space="preserve"> Method</w:t>
      </w:r>
    </w:p>
    <w:p w:rsidR="003D0C66" w:rsidRPr="00664272" w:rsidRDefault="003D0C66" w:rsidP="008E639B">
      <w:pPr>
        <w:rPr>
          <w:rFonts w:ascii="Times New Roman" w:hAnsi="Times New Roman"/>
        </w:rPr>
      </w:pPr>
    </w:p>
    <w:p w:rsidR="003F1F85" w:rsidRPr="002D76CA" w:rsidRDefault="00BA6565" w:rsidP="003F1F85">
      <w:pPr>
        <w:rPr>
          <w:rFonts w:ascii="Times New Roman" w:hAnsi="Times New Roman"/>
          <w:color w:val="000000"/>
          <w:sz w:val="29"/>
          <w:szCs w:val="29"/>
        </w:rPr>
      </w:pPr>
      <w:r w:rsidRPr="00664272">
        <w:rPr>
          <w:rFonts w:ascii="Times New Roman" w:hAnsi="Times New Roman"/>
        </w:rPr>
        <w:tab/>
      </w:r>
      <w:r w:rsidR="003F1F85" w:rsidRPr="00664272">
        <w:rPr>
          <w:rFonts w:ascii="Times New Roman" w:hAnsi="Times New Roman"/>
        </w:rPr>
        <w:t xml:space="preserve">Looking at this concept from a position that might pose a challenge to conventional wisdom about industry standards is an alternate approach referred to as </w:t>
      </w:r>
      <w:r w:rsidR="003F1F85" w:rsidRPr="00664272">
        <w:rPr>
          <w:rFonts w:ascii="Times New Roman" w:hAnsi="Times New Roman"/>
          <w:i/>
        </w:rPr>
        <w:t>Success Essentials</w:t>
      </w:r>
      <w:r w:rsidR="003F1F85" w:rsidRPr="00664272">
        <w:rPr>
          <w:rFonts w:ascii="Times New Roman" w:hAnsi="Times New Roman"/>
        </w:rPr>
        <w:t>.</w:t>
      </w:r>
      <w:r w:rsidR="007455AF" w:rsidRPr="00664272">
        <w:rPr>
          <w:rFonts w:ascii="Times New Roman" w:hAnsi="Times New Roman"/>
        </w:rPr>
        <w:t xml:space="preserve">  </w:t>
      </w:r>
      <w:r w:rsidR="007455AF" w:rsidRPr="00664272">
        <w:rPr>
          <w:rFonts w:ascii="Times New Roman" w:hAnsi="Times New Roman"/>
        </w:rPr>
        <w:br/>
      </w:r>
      <w:r w:rsidR="003F1F85" w:rsidRPr="00664272">
        <w:rPr>
          <w:rFonts w:ascii="Times New Roman" w:hAnsi="Times New Roman"/>
        </w:rPr>
        <w:t>The process of identifying specific deliverables, or ‘success essentials’, involves posing the following question to hiring managers: “If we could fast forward to the initial annual performance review for this position, what accomplishments must the incumbent achieve to merit a superior performance rating” (Powell, G., 2014).  The idea is to then create from the response given a bullet-point list of results that must be reached in order to be successful which are then used in place of “the job description as the foundation of your talent acquisition process” (Powell, G., 2014).  Think of it as reverse engineering the staffing and recruitment process by beginning at the desired end result and allowing for the promotion of “agreement between recruiter and hiring manager as to what superior performance is on the job, and how top candidates communicate these abilities on application materials, and during the interview” (Powell, G., 2014).</w:t>
      </w:r>
      <w:r w:rsidR="00664272" w:rsidRPr="00664272">
        <w:rPr>
          <w:rFonts w:ascii="Times New Roman" w:hAnsi="Times New Roman"/>
        </w:rPr>
        <w:t xml:space="preserve">  This method is key to the adoption of a performance-based recruitment process, particularly when considering the level of talent a company is seeking to fill upper level / executive positions.</w:t>
      </w:r>
    </w:p>
    <w:p w:rsidR="00F67BFC" w:rsidRDefault="00F67BFC" w:rsidP="008E639B"/>
    <w:p w:rsidR="00F6662A" w:rsidRDefault="00F6662A" w:rsidP="008E639B"/>
    <w:p w:rsidR="00BA6565" w:rsidRPr="005E24A2" w:rsidRDefault="005E24A2" w:rsidP="005E24A2">
      <w:pPr>
        <w:jc w:val="center"/>
        <w:rPr>
          <w:b/>
        </w:rPr>
      </w:pPr>
      <w:r>
        <w:lastRenderedPageBreak/>
        <w:br/>
      </w:r>
      <w:r w:rsidR="00BA6565" w:rsidRPr="005E24A2">
        <w:rPr>
          <w:b/>
        </w:rPr>
        <w:t>Hire First, Ask Questions Later?</w:t>
      </w:r>
    </w:p>
    <w:p w:rsidR="00BA6565" w:rsidRDefault="00BA6565" w:rsidP="008E639B"/>
    <w:p w:rsidR="00F6662A" w:rsidRDefault="005E24A2" w:rsidP="00851520">
      <w:r>
        <w:tab/>
        <w:t xml:space="preserve">In terms of sports metaphors, the next item might be considered comparable to a of National Football League (NFL) draft rounds, the ‘cream of the crop’ are likely to be selected in the first round and the more mediocre, at least comparatively speaking, will be those that are still remaining to be disbursed following the sixth round draft.  Whether in the high stakes world of professional sports or in any </w:t>
      </w:r>
      <w:r w:rsidR="00851520">
        <w:t>public elementary school during physical education class, there’s a palpable sting to being ‘picked last’ for anything.</w:t>
      </w:r>
      <w:r w:rsidR="00A42BB2">
        <w:t xml:space="preserve">  Dial the analogy up to a high school prom date and nothing changes.</w:t>
      </w:r>
    </w:p>
    <w:p w:rsidR="0000515B" w:rsidRDefault="00851520" w:rsidP="00851520">
      <w:r>
        <w:tab/>
        <w:t xml:space="preserve">The ‘Top Talent’ in any industry are going to get noticed and the old saying ‘use it or lose it’ is very applicable when dealing with a potential opportunity to ‘pick up’ a member of an elite pool of individuals.  </w:t>
      </w:r>
      <w:r w:rsidR="00A42BB2">
        <w:t xml:space="preserve">If one team fails to take the shot, their opponents will.  Slow hiring processes not only account for measurable losses for the company, but also </w:t>
      </w:r>
      <w:r w:rsidR="001272E2">
        <w:t xml:space="preserve">a potentially tarnished reputation, further hindering the likelihood of getting the desired candidate without numerous tries.  </w:t>
      </w:r>
      <w:r w:rsidR="00D712F0">
        <w:t xml:space="preserve">The higher demand prospects will be the ‘first choice’ for competitors who are willing to weigh the risk of a possible mismatch against the reward of snagging a potentially game-changing superstar.  </w:t>
      </w:r>
      <w:r w:rsidR="00B11CBC">
        <w:t>Who is left aren’t necessarily worse per se, but rather representative of a weaker overall ‘gene pool’.</w:t>
      </w:r>
      <w:r w:rsidR="0000515B">
        <w:t xml:space="preserve">  Streamlining the hiring process to reduce the number of requisitions needed or eliminating excessive administrative steps can serve to reduce frustrations on all sides.</w:t>
      </w:r>
    </w:p>
    <w:p w:rsidR="00C53B0B" w:rsidRPr="00C53B0B" w:rsidRDefault="00C53B0B" w:rsidP="00C53B0B">
      <w:pPr>
        <w:jc w:val="center"/>
        <w:rPr>
          <w:b/>
        </w:rPr>
      </w:pPr>
      <w:r>
        <w:lastRenderedPageBreak/>
        <w:br/>
      </w:r>
      <w:r w:rsidR="00AF2067">
        <w:rPr>
          <w:b/>
        </w:rPr>
        <w:t xml:space="preserve">Testing: The One, Two, </w:t>
      </w:r>
      <w:r w:rsidRPr="00C53B0B">
        <w:rPr>
          <w:b/>
        </w:rPr>
        <w:t>Three Ring Circus</w:t>
      </w:r>
    </w:p>
    <w:p w:rsidR="00C53B0B" w:rsidRDefault="00C53B0B" w:rsidP="00851520">
      <w:r>
        <w:br/>
      </w:r>
      <w:r w:rsidR="00AF2067">
        <w:tab/>
      </w:r>
      <w:r w:rsidR="0099188C">
        <w:t>The s</w:t>
      </w:r>
      <w:r w:rsidR="00AF2067">
        <w:t xml:space="preserve">election testing </w:t>
      </w:r>
      <w:r w:rsidR="0099188C">
        <w:t>method which most closely resembles the well-rounded college student experience is the cognitive ability test, which is designed to measure “an individual’s thinking, memory, reasoning, verbal and mathematical abilities” as well as to help determine an “applicant’s basic knowledge of terminology and concepts, word fluency, spatial orientation, comprehension and retention span, general and mental ability, and conceptual reasoning” skills (Mathis &amp; Jackson, 2012, p.92).</w:t>
      </w:r>
      <w:r w:rsidR="001B2FC1">
        <w:t xml:space="preserve">  A company with a greater number of employees possessed of such cognitive abilities are better able to not only identify potential issues but offer alternative solutions thus saving not only time and money, but also reputation.  </w:t>
      </w:r>
    </w:p>
    <w:p w:rsidR="001B2FC1" w:rsidRDefault="001B2FC1" w:rsidP="00851520">
      <w:r>
        <w:tab/>
        <w:t>Personality tests such as Myers-Briggs were widely used fifty years ago until another study</w:t>
      </w:r>
      <w:r w:rsidR="00654700">
        <w:t xml:space="preserve"> later</w:t>
      </w:r>
      <w:r>
        <w:t xml:space="preserve"> “concluded that personality was not a good predictor for job selection</w:t>
      </w:r>
      <w:r w:rsidR="00654700">
        <w:t xml:space="preserve">” and that such test “explains so little about actual job outcomes” that the prevailing thought was to caution against “using it </w:t>
      </w:r>
      <w:r w:rsidR="00654700" w:rsidRPr="00654700">
        <w:rPr>
          <w:i/>
        </w:rPr>
        <w:t>at all</w:t>
      </w:r>
      <w:r w:rsidR="00654700">
        <w:t xml:space="preserve"> for employment decisions” (Mathis &amp; Jackson, 2012, p.93).  Personality tests not necessarily soft-skills, but </w:t>
      </w:r>
      <w:r w:rsidR="00D3262D">
        <w:t>rather softer aspects.  Someone</w:t>
      </w:r>
      <w:r w:rsidR="00654700">
        <w:t xml:space="preserve"> who is not naturally creative isn’t incapable of being artistic, but instead the product requires a greater effort.</w:t>
      </w:r>
      <w:r w:rsidR="00D3262D">
        <w:t xml:space="preserve">  After a team is assembled is where the greatest benefit from the Myers-Briggs for example would come into play, in that a better understanding of how each member functions can avoid hurt feelings and counter</w:t>
      </w:r>
      <w:r w:rsidR="008F54F8">
        <w:t>-</w:t>
      </w:r>
      <w:r w:rsidR="00D3262D">
        <w:t>productive clashing.</w:t>
      </w:r>
    </w:p>
    <w:p w:rsidR="00D043F6" w:rsidRDefault="00D043F6" w:rsidP="00851520"/>
    <w:p w:rsidR="00D043F6" w:rsidRDefault="00D043F6" w:rsidP="00851520"/>
    <w:p w:rsidR="008F54F8" w:rsidRDefault="008F54F8" w:rsidP="00851520">
      <w:r>
        <w:tab/>
        <w:t xml:space="preserve">Depending upon the skills requirement of the position, there are a great many varieties of aptitude, achievement, ability, and skills tests available measuring strength, dexterity, hand-eye coordination, work sample, situational judgment, and so on.    </w:t>
      </w:r>
      <w:r w:rsidR="00D043F6">
        <w:t>This gives opportunities for pre-screening mix-and-match customization according to the particular needs of the job to be filled.</w:t>
      </w:r>
    </w:p>
    <w:p w:rsidR="00604C72" w:rsidRDefault="0000515B" w:rsidP="008E639B">
      <w:r>
        <w:br/>
      </w:r>
    </w:p>
    <w:p w:rsidR="000C24D2" w:rsidRDefault="000C24D2" w:rsidP="008E639B"/>
    <w:p w:rsidR="004E15CB" w:rsidRPr="000C24D2" w:rsidRDefault="00474301" w:rsidP="000C24D2">
      <w:pPr>
        <w:spacing w:before="100" w:beforeAutospacing="1" w:after="100" w:afterAutospacing="1"/>
        <w:jc w:val="center"/>
        <w:rPr>
          <w:rFonts w:ascii="Times New Roman" w:hAnsi="Times New Roman"/>
          <w:szCs w:val="24"/>
        </w:rPr>
      </w:pPr>
      <w:r w:rsidRPr="00C0453D">
        <w:rPr>
          <w:rFonts w:ascii="Times New Roman" w:hAnsi="Times New Roman"/>
          <w:b/>
          <w:szCs w:val="24"/>
        </w:rPr>
        <w:t>Conclusion:</w:t>
      </w:r>
    </w:p>
    <w:p w:rsidR="009516D4" w:rsidRPr="000C24D2" w:rsidRDefault="000C24D2" w:rsidP="001C56AF">
      <w:pPr>
        <w:rPr>
          <w:rFonts w:ascii="Times New Roman" w:hAnsi="Times New Roman"/>
          <w:szCs w:val="24"/>
        </w:rPr>
      </w:pPr>
      <w:r>
        <w:rPr>
          <w:rFonts w:ascii="Times New Roman" w:hAnsi="Times New Roman"/>
          <w:szCs w:val="24"/>
        </w:rPr>
        <w:br/>
      </w:r>
      <w:r w:rsidRPr="000C24D2">
        <w:rPr>
          <w:rFonts w:ascii="Times New Roman" w:hAnsi="Times New Roman"/>
          <w:szCs w:val="24"/>
        </w:rPr>
        <w:tab/>
        <w:t xml:space="preserve">There is no </w:t>
      </w:r>
      <w:r>
        <w:rPr>
          <w:rFonts w:ascii="Times New Roman" w:hAnsi="Times New Roman"/>
          <w:szCs w:val="24"/>
        </w:rPr>
        <w:t xml:space="preserve">such thing as a one-size fits all solution to answering the call of industry manpower needs.  What works for one will not necessarily work for another.  What is clear is the profound impact that internet and by extension social network media will continue to be a dominating force for the foreseeable future. </w:t>
      </w:r>
    </w:p>
    <w:p w:rsidR="009516D4" w:rsidRPr="000C24D2" w:rsidRDefault="009516D4" w:rsidP="001C56AF">
      <w:pPr>
        <w:rPr>
          <w:rFonts w:ascii="Times New Roman" w:hAnsi="Times New Roman"/>
          <w:szCs w:val="24"/>
        </w:rPr>
      </w:pPr>
    </w:p>
    <w:p w:rsidR="000C24D2" w:rsidRPr="000C24D2" w:rsidRDefault="000C24D2" w:rsidP="001C56AF">
      <w:pPr>
        <w:rPr>
          <w:rFonts w:ascii="Times New Roman" w:hAnsi="Times New Roman"/>
          <w:szCs w:val="24"/>
        </w:rPr>
      </w:pPr>
    </w:p>
    <w:p w:rsidR="000C24D2" w:rsidRPr="000C24D2" w:rsidRDefault="000C24D2" w:rsidP="001C56AF">
      <w:pPr>
        <w:rPr>
          <w:rFonts w:ascii="Times New Roman" w:hAnsi="Times New Roman"/>
          <w:szCs w:val="24"/>
        </w:rPr>
      </w:pPr>
    </w:p>
    <w:p w:rsidR="000C24D2" w:rsidRPr="000C24D2" w:rsidRDefault="000C24D2" w:rsidP="001C56AF">
      <w:pPr>
        <w:rPr>
          <w:rFonts w:ascii="Times New Roman" w:hAnsi="Times New Roman"/>
          <w:szCs w:val="24"/>
        </w:rPr>
      </w:pPr>
    </w:p>
    <w:p w:rsidR="000C24D2" w:rsidRPr="000C24D2" w:rsidRDefault="000C24D2" w:rsidP="001C56AF">
      <w:pPr>
        <w:rPr>
          <w:rFonts w:ascii="Times New Roman" w:hAnsi="Times New Roman"/>
          <w:szCs w:val="24"/>
        </w:rPr>
      </w:pPr>
    </w:p>
    <w:p w:rsidR="000C24D2" w:rsidRPr="000C24D2" w:rsidRDefault="000C24D2" w:rsidP="001C56AF">
      <w:pPr>
        <w:rPr>
          <w:rFonts w:ascii="Times New Roman" w:hAnsi="Times New Roman"/>
          <w:szCs w:val="24"/>
        </w:rPr>
      </w:pPr>
      <w:bookmarkStart w:id="2" w:name="_GoBack"/>
      <w:bookmarkEnd w:id="2"/>
    </w:p>
    <w:p w:rsidR="00565FAC" w:rsidRDefault="00565FAC" w:rsidP="005D11CC">
      <w:pPr>
        <w:rPr>
          <w:rFonts w:ascii="Times New Roman" w:hAnsi="Times New Roman"/>
          <w:b/>
          <w:szCs w:val="24"/>
        </w:rPr>
      </w:pPr>
    </w:p>
    <w:p w:rsidR="004E15CB" w:rsidRPr="00565FAC" w:rsidRDefault="004262E1" w:rsidP="007D41B1">
      <w:pPr>
        <w:jc w:val="center"/>
        <w:rPr>
          <w:rFonts w:ascii="Times New Roman" w:hAnsi="Times New Roman"/>
          <w:b/>
          <w:szCs w:val="24"/>
        </w:rPr>
      </w:pPr>
      <w:r>
        <w:rPr>
          <w:rFonts w:ascii="Times New Roman" w:hAnsi="Times New Roman"/>
          <w:b/>
          <w:szCs w:val="24"/>
        </w:rPr>
        <w:t>Resources:</w:t>
      </w:r>
    </w:p>
    <w:p w:rsidR="00CE243C" w:rsidRDefault="00CE243C" w:rsidP="00CE243C">
      <w:pPr>
        <w:rPr>
          <w:rFonts w:ascii="Times New Roman" w:hAnsi="Times New Roman"/>
          <w:color w:val="333333"/>
          <w:szCs w:val="24"/>
          <w:shd w:val="clear" w:color="auto" w:fill="FFFFFF"/>
        </w:rPr>
      </w:pPr>
    </w:p>
    <w:p w:rsidR="00CE243C" w:rsidRPr="001B26DD" w:rsidRDefault="00CE243C" w:rsidP="00CE243C">
      <w:pPr>
        <w:rPr>
          <w:rFonts w:ascii="Times New Roman" w:hAnsi="Times New Roman"/>
        </w:rPr>
      </w:pPr>
      <w:r w:rsidRPr="001B26DD">
        <w:rPr>
          <w:rFonts w:ascii="Times New Roman" w:hAnsi="Times New Roman"/>
        </w:rPr>
        <w:tab/>
        <w:t xml:space="preserve">Mathis, R. L., &amp; Jackson, J.H. (2012).  </w:t>
      </w:r>
      <w:r w:rsidRPr="001B26DD">
        <w:rPr>
          <w:rFonts w:ascii="Times New Roman" w:hAnsi="Times New Roman"/>
          <w:i/>
        </w:rPr>
        <w:t>Human Resource Management: Essential Perspectives</w:t>
      </w:r>
      <w:r w:rsidRPr="001B26DD">
        <w:rPr>
          <w:rFonts w:ascii="Times New Roman" w:hAnsi="Times New Roman"/>
        </w:rPr>
        <w:t>.  Mason, OH: South-Western Cengage Learning.</w:t>
      </w:r>
    </w:p>
    <w:p w:rsidR="00CE243C" w:rsidRDefault="00CE243C" w:rsidP="00CE243C">
      <w:pPr>
        <w:rPr>
          <w:rFonts w:ascii="Times New Roman" w:hAnsi="Times New Roman"/>
          <w:color w:val="333333"/>
          <w:szCs w:val="24"/>
          <w:shd w:val="clear" w:color="auto" w:fill="FFFFFF"/>
        </w:rPr>
      </w:pPr>
    </w:p>
    <w:p w:rsidR="00CE243C" w:rsidRPr="005747A8" w:rsidRDefault="00CE243C" w:rsidP="00CE243C">
      <w:pPr>
        <w:rPr>
          <w:rFonts w:ascii="Times New Roman" w:hAnsi="Times New Roman"/>
          <w:color w:val="333333"/>
          <w:szCs w:val="24"/>
          <w:shd w:val="clear" w:color="auto" w:fill="FFFFFF"/>
        </w:rPr>
      </w:pPr>
      <w:r w:rsidRPr="00CE243C">
        <w:rPr>
          <w:rFonts w:ascii="Times New Roman" w:hAnsi="Times New Roman"/>
          <w:color w:val="333333"/>
          <w:szCs w:val="24"/>
          <w:shd w:val="clear" w:color="auto" w:fill="FFFFFF"/>
        </w:rPr>
        <w:tab/>
        <w:t xml:space="preserve">Entrepreneur Media, Inc. (2015). Staff Smarts: Hiring Employees. In A. </w:t>
      </w:r>
      <w:proofErr w:type="spellStart"/>
      <w:r w:rsidRPr="00CE243C">
        <w:rPr>
          <w:rFonts w:ascii="Times New Roman" w:hAnsi="Times New Roman"/>
          <w:color w:val="333333"/>
          <w:szCs w:val="24"/>
          <w:shd w:val="clear" w:color="auto" w:fill="FFFFFF"/>
        </w:rPr>
        <w:t>Cosper</w:t>
      </w:r>
      <w:proofErr w:type="spellEnd"/>
      <w:r w:rsidRPr="00CE243C">
        <w:rPr>
          <w:rFonts w:ascii="Times New Roman" w:hAnsi="Times New Roman"/>
          <w:color w:val="333333"/>
          <w:szCs w:val="24"/>
          <w:shd w:val="clear" w:color="auto" w:fill="FFFFFF"/>
        </w:rPr>
        <w:t xml:space="preserve"> (Ed.),</w:t>
      </w:r>
      <w:r w:rsidRPr="00CE243C">
        <w:rPr>
          <w:rStyle w:val="apple-converted-space"/>
          <w:rFonts w:ascii="Times New Roman" w:hAnsi="Times New Roman"/>
          <w:color w:val="333333"/>
          <w:szCs w:val="24"/>
          <w:shd w:val="clear" w:color="auto" w:fill="FFFFFF"/>
        </w:rPr>
        <w:t> </w:t>
      </w:r>
      <w:r w:rsidRPr="00CE243C">
        <w:rPr>
          <w:rFonts w:ascii="Times New Roman" w:hAnsi="Times New Roman"/>
          <w:i/>
          <w:iCs/>
          <w:color w:val="333333"/>
          <w:szCs w:val="24"/>
          <w:shd w:val="clear" w:color="auto" w:fill="FFFFFF"/>
        </w:rPr>
        <w:t>Start Your Own Business: The Only Start-up Book You'll Ever Need</w:t>
      </w:r>
      <w:r w:rsidRPr="00CE243C">
        <w:rPr>
          <w:rStyle w:val="apple-converted-space"/>
          <w:rFonts w:ascii="Times New Roman" w:hAnsi="Times New Roman"/>
          <w:color w:val="333333"/>
          <w:szCs w:val="24"/>
          <w:shd w:val="clear" w:color="auto" w:fill="FFFFFF"/>
        </w:rPr>
        <w:t> </w:t>
      </w:r>
      <w:r w:rsidRPr="00CE243C">
        <w:rPr>
          <w:rFonts w:ascii="Times New Roman" w:hAnsi="Times New Roman"/>
          <w:color w:val="333333"/>
          <w:szCs w:val="24"/>
          <w:shd w:val="clear" w:color="auto" w:fill="FFFFFF"/>
        </w:rPr>
        <w:t>(6th ed., p. 329). Irvine, California: Entrepreneur Press.</w:t>
      </w:r>
    </w:p>
    <w:p w:rsidR="005747A8" w:rsidRPr="005747A8" w:rsidRDefault="005747A8" w:rsidP="005747A8">
      <w:pPr>
        <w:tabs>
          <w:tab w:val="left" w:pos="3885"/>
        </w:tabs>
        <w:rPr>
          <w:rFonts w:ascii="Times New Roman" w:hAnsi="Times New Roman"/>
          <w:color w:val="333333"/>
          <w:szCs w:val="24"/>
          <w:shd w:val="clear" w:color="auto" w:fill="FFFFFF"/>
        </w:rPr>
      </w:pPr>
      <w:r>
        <w:rPr>
          <w:rFonts w:ascii="Times New Roman" w:hAnsi="Times New Roman"/>
          <w:color w:val="333333"/>
          <w:szCs w:val="24"/>
          <w:shd w:val="clear" w:color="auto" w:fill="FFFFFF"/>
        </w:rPr>
        <w:tab/>
      </w:r>
    </w:p>
    <w:p w:rsidR="00565FAC" w:rsidRPr="005747A8" w:rsidRDefault="00565FAC" w:rsidP="00565FAC">
      <w:pPr>
        <w:rPr>
          <w:rFonts w:ascii="Times New Roman" w:hAnsi="Times New Roman"/>
          <w:color w:val="333333"/>
          <w:szCs w:val="24"/>
          <w:shd w:val="clear" w:color="auto" w:fill="FFFFFF"/>
        </w:rPr>
      </w:pPr>
      <w:r w:rsidRPr="005747A8">
        <w:rPr>
          <w:rFonts w:ascii="Times New Roman" w:hAnsi="Times New Roman"/>
          <w:color w:val="333333"/>
          <w:szCs w:val="24"/>
          <w:shd w:val="clear" w:color="auto" w:fill="FFFFFF"/>
        </w:rPr>
        <w:tab/>
      </w:r>
      <w:r w:rsidR="005747A8" w:rsidRPr="005747A8">
        <w:rPr>
          <w:rFonts w:ascii="Times New Roman" w:hAnsi="Times New Roman"/>
          <w:color w:val="333333"/>
          <w:szCs w:val="24"/>
          <w:shd w:val="clear" w:color="auto" w:fill="FFFFFF"/>
        </w:rPr>
        <w:t xml:space="preserve">Powell, G. (2014, January 1). Fix Your Broken Recruiting Process. Retrieved from </w:t>
      </w:r>
      <w:hyperlink r:id="rId9" w:history="1">
        <w:r w:rsidR="005747A8" w:rsidRPr="005747A8">
          <w:rPr>
            <w:rStyle w:val="Hyperlink"/>
            <w:rFonts w:ascii="Times New Roman" w:hAnsi="Times New Roman"/>
            <w:szCs w:val="24"/>
            <w:shd w:val="clear" w:color="auto" w:fill="FFFFFF"/>
          </w:rPr>
          <w:t>http://www.ere.net/2014/01/01/fix-your-broken-recruiting-process/</w:t>
        </w:r>
      </w:hyperlink>
    </w:p>
    <w:p w:rsidR="005747A8" w:rsidRDefault="005747A8" w:rsidP="00565FAC">
      <w:pPr>
        <w:rPr>
          <w:rFonts w:ascii="Times New Roman" w:hAnsi="Times New Roman"/>
          <w:color w:val="333333"/>
          <w:szCs w:val="24"/>
          <w:shd w:val="clear" w:color="auto" w:fill="FFFFFF"/>
        </w:rPr>
      </w:pPr>
    </w:p>
    <w:sectPr w:rsidR="005747A8" w:rsidSect="00F319B4">
      <w:headerReference w:type="default" r:id="rId10"/>
      <w:headerReference w:type="first" r:id="rId11"/>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12" w:rsidRDefault="00966B12">
      <w:r>
        <w:separator/>
      </w:r>
    </w:p>
  </w:endnote>
  <w:endnote w:type="continuationSeparator" w:id="0">
    <w:p w:rsidR="00966B12" w:rsidRDefault="009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12" w:rsidRDefault="00966B12">
      <w:r>
        <w:separator/>
      </w:r>
    </w:p>
  </w:footnote>
  <w:footnote w:type="continuationSeparator" w:id="0">
    <w:p w:rsidR="00966B12" w:rsidRDefault="00966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6A0A80" w:rsidP="001A25FD">
    <w:pPr>
      <w:pStyle w:val="Header"/>
      <w:tabs>
        <w:tab w:val="clear" w:pos="4320"/>
        <w:tab w:val="clear" w:pos="8640"/>
        <w:tab w:val="left" w:pos="8910"/>
      </w:tabs>
    </w:pPr>
    <w:r>
      <w:rPr>
        <w:szCs w:val="24"/>
      </w:rPr>
      <w:t>STAFFING: RECRUITING AND SELECTION PROCESS</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0C24D2">
      <w:rPr>
        <w:rStyle w:val="PageNumber"/>
        <w:noProof/>
      </w:rPr>
      <w:t>10</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6A0A80" w:rsidP="00926468">
    <w:pPr>
      <w:pStyle w:val="Heading1"/>
      <w:jc w:val="left"/>
      <w:rPr>
        <w:szCs w:val="24"/>
      </w:rPr>
    </w:pPr>
    <w:r>
      <w:rPr>
        <w:szCs w:val="24"/>
      </w:rPr>
      <w:t>STAFFING: RECRUITING AND SELECTION PROCESS</w:t>
    </w:r>
    <w:r>
      <w:rPr>
        <w:szCs w:val="24"/>
      </w:rPr>
      <w:tab/>
    </w:r>
    <w:r w:rsidR="0019325C">
      <w:rPr>
        <w:szCs w:val="24"/>
      </w:rPr>
      <w:tab/>
    </w:r>
    <w:r w:rsidR="0019325C">
      <w:rPr>
        <w:szCs w:val="24"/>
      </w:rPr>
      <w:tab/>
    </w:r>
    <w:r w:rsidR="0019325C">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D043F6">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35229B0"/>
    <w:multiLevelType w:val="multilevel"/>
    <w:tmpl w:val="F78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7"/>
  </w:num>
  <w:num w:numId="13">
    <w:abstractNumId w:val="29"/>
  </w:num>
  <w:num w:numId="14">
    <w:abstractNumId w:val="10"/>
  </w:num>
  <w:num w:numId="15">
    <w:abstractNumId w:val="19"/>
  </w:num>
  <w:num w:numId="16">
    <w:abstractNumId w:val="23"/>
  </w:num>
  <w:num w:numId="17">
    <w:abstractNumId w:val="30"/>
  </w:num>
  <w:num w:numId="18">
    <w:abstractNumId w:val="15"/>
  </w:num>
  <w:num w:numId="19">
    <w:abstractNumId w:val="28"/>
  </w:num>
  <w:num w:numId="20">
    <w:abstractNumId w:val="16"/>
  </w:num>
  <w:num w:numId="21">
    <w:abstractNumId w:val="26"/>
  </w:num>
  <w:num w:numId="22">
    <w:abstractNumId w:val="17"/>
  </w:num>
  <w:num w:numId="23">
    <w:abstractNumId w:val="11"/>
  </w:num>
  <w:num w:numId="24">
    <w:abstractNumId w:val="20"/>
  </w:num>
  <w:num w:numId="25">
    <w:abstractNumId w:val="12"/>
  </w:num>
  <w:num w:numId="26">
    <w:abstractNumId w:val="31"/>
  </w:num>
  <w:num w:numId="27">
    <w:abstractNumId w:val="13"/>
  </w:num>
  <w:num w:numId="28">
    <w:abstractNumId w:val="33"/>
  </w:num>
  <w:num w:numId="29">
    <w:abstractNumId w:val="25"/>
  </w:num>
  <w:num w:numId="30">
    <w:abstractNumId w:val="22"/>
  </w:num>
  <w:num w:numId="31">
    <w:abstractNumId w:val="14"/>
  </w:num>
  <w:num w:numId="32">
    <w:abstractNumId w:val="18"/>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76"/>
    <w:rsid w:val="0000195B"/>
    <w:rsid w:val="00002ACF"/>
    <w:rsid w:val="000048D6"/>
    <w:rsid w:val="00004E84"/>
    <w:rsid w:val="0000515B"/>
    <w:rsid w:val="0000765E"/>
    <w:rsid w:val="00010A1A"/>
    <w:rsid w:val="00010E4F"/>
    <w:rsid w:val="000135CC"/>
    <w:rsid w:val="00015079"/>
    <w:rsid w:val="00015A29"/>
    <w:rsid w:val="000176FF"/>
    <w:rsid w:val="00020B4B"/>
    <w:rsid w:val="000233CD"/>
    <w:rsid w:val="00023CF8"/>
    <w:rsid w:val="000246BA"/>
    <w:rsid w:val="000275F7"/>
    <w:rsid w:val="00027FDD"/>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A66"/>
    <w:rsid w:val="000578D2"/>
    <w:rsid w:val="000623B5"/>
    <w:rsid w:val="00063374"/>
    <w:rsid w:val="00064977"/>
    <w:rsid w:val="00064BC1"/>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4839"/>
    <w:rsid w:val="000A00A4"/>
    <w:rsid w:val="000A02CA"/>
    <w:rsid w:val="000A1B8E"/>
    <w:rsid w:val="000A1FAA"/>
    <w:rsid w:val="000B0B7C"/>
    <w:rsid w:val="000B0F91"/>
    <w:rsid w:val="000B174D"/>
    <w:rsid w:val="000B1C23"/>
    <w:rsid w:val="000B4272"/>
    <w:rsid w:val="000B7A1D"/>
    <w:rsid w:val="000C24D2"/>
    <w:rsid w:val="000C2A1C"/>
    <w:rsid w:val="000C54FC"/>
    <w:rsid w:val="000C57A9"/>
    <w:rsid w:val="000C66D9"/>
    <w:rsid w:val="000C76B7"/>
    <w:rsid w:val="000D0395"/>
    <w:rsid w:val="000D2EF9"/>
    <w:rsid w:val="000D498F"/>
    <w:rsid w:val="000D606F"/>
    <w:rsid w:val="000D7DE6"/>
    <w:rsid w:val="000E2575"/>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103B1"/>
    <w:rsid w:val="0011043C"/>
    <w:rsid w:val="00111E7B"/>
    <w:rsid w:val="00113B09"/>
    <w:rsid w:val="00113DA6"/>
    <w:rsid w:val="001140A0"/>
    <w:rsid w:val="00114715"/>
    <w:rsid w:val="00117FA7"/>
    <w:rsid w:val="00120039"/>
    <w:rsid w:val="00120166"/>
    <w:rsid w:val="00126402"/>
    <w:rsid w:val="001272E2"/>
    <w:rsid w:val="0012737B"/>
    <w:rsid w:val="0013011A"/>
    <w:rsid w:val="00132675"/>
    <w:rsid w:val="00132E27"/>
    <w:rsid w:val="001345C5"/>
    <w:rsid w:val="00134BE5"/>
    <w:rsid w:val="001428A5"/>
    <w:rsid w:val="00142989"/>
    <w:rsid w:val="0014461E"/>
    <w:rsid w:val="00145077"/>
    <w:rsid w:val="00150C18"/>
    <w:rsid w:val="00151B3D"/>
    <w:rsid w:val="00152864"/>
    <w:rsid w:val="00153B73"/>
    <w:rsid w:val="00161B30"/>
    <w:rsid w:val="0016205C"/>
    <w:rsid w:val="001666DB"/>
    <w:rsid w:val="00166B4D"/>
    <w:rsid w:val="00171A4D"/>
    <w:rsid w:val="00173A61"/>
    <w:rsid w:val="00177312"/>
    <w:rsid w:val="001845FF"/>
    <w:rsid w:val="00191567"/>
    <w:rsid w:val="00192580"/>
    <w:rsid w:val="0019325C"/>
    <w:rsid w:val="00193F34"/>
    <w:rsid w:val="001A25FD"/>
    <w:rsid w:val="001B0D6C"/>
    <w:rsid w:val="001B26DD"/>
    <w:rsid w:val="001B2FC1"/>
    <w:rsid w:val="001B4725"/>
    <w:rsid w:val="001B7CF7"/>
    <w:rsid w:val="001C26F8"/>
    <w:rsid w:val="001C42FE"/>
    <w:rsid w:val="001C4A7F"/>
    <w:rsid w:val="001C56AF"/>
    <w:rsid w:val="001C7FF3"/>
    <w:rsid w:val="001D257F"/>
    <w:rsid w:val="001D2D47"/>
    <w:rsid w:val="001D493A"/>
    <w:rsid w:val="001D5854"/>
    <w:rsid w:val="001D67A8"/>
    <w:rsid w:val="001E2BD2"/>
    <w:rsid w:val="001E343A"/>
    <w:rsid w:val="001F02CA"/>
    <w:rsid w:val="001F3788"/>
    <w:rsid w:val="001F5B36"/>
    <w:rsid w:val="001F73E5"/>
    <w:rsid w:val="00200FC9"/>
    <w:rsid w:val="00202E05"/>
    <w:rsid w:val="00206777"/>
    <w:rsid w:val="002100F5"/>
    <w:rsid w:val="00213433"/>
    <w:rsid w:val="00214B75"/>
    <w:rsid w:val="00216E8B"/>
    <w:rsid w:val="0021759D"/>
    <w:rsid w:val="00217C74"/>
    <w:rsid w:val="00221346"/>
    <w:rsid w:val="002220F7"/>
    <w:rsid w:val="00225AB9"/>
    <w:rsid w:val="00230DE5"/>
    <w:rsid w:val="00231100"/>
    <w:rsid w:val="0023440B"/>
    <w:rsid w:val="002353BB"/>
    <w:rsid w:val="00240138"/>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63FF"/>
    <w:rsid w:val="002D02E7"/>
    <w:rsid w:val="002D1018"/>
    <w:rsid w:val="002D2039"/>
    <w:rsid w:val="002D3588"/>
    <w:rsid w:val="002D3E3B"/>
    <w:rsid w:val="002D5950"/>
    <w:rsid w:val="002D5E07"/>
    <w:rsid w:val="002D754D"/>
    <w:rsid w:val="002D76CA"/>
    <w:rsid w:val="002D7994"/>
    <w:rsid w:val="002D7A7E"/>
    <w:rsid w:val="002E0209"/>
    <w:rsid w:val="002E0E59"/>
    <w:rsid w:val="002E1EF8"/>
    <w:rsid w:val="002E5030"/>
    <w:rsid w:val="002E70E2"/>
    <w:rsid w:val="002E7595"/>
    <w:rsid w:val="002E7C15"/>
    <w:rsid w:val="002F2290"/>
    <w:rsid w:val="002F2A35"/>
    <w:rsid w:val="0030225B"/>
    <w:rsid w:val="003040D4"/>
    <w:rsid w:val="00306FA6"/>
    <w:rsid w:val="00312A7B"/>
    <w:rsid w:val="00315C4F"/>
    <w:rsid w:val="00315FE6"/>
    <w:rsid w:val="00320260"/>
    <w:rsid w:val="00320D42"/>
    <w:rsid w:val="00321DCE"/>
    <w:rsid w:val="00322494"/>
    <w:rsid w:val="00324A2A"/>
    <w:rsid w:val="00327574"/>
    <w:rsid w:val="00330332"/>
    <w:rsid w:val="003327A0"/>
    <w:rsid w:val="00337C46"/>
    <w:rsid w:val="00341120"/>
    <w:rsid w:val="00344284"/>
    <w:rsid w:val="00345398"/>
    <w:rsid w:val="00345469"/>
    <w:rsid w:val="003457DC"/>
    <w:rsid w:val="003459B8"/>
    <w:rsid w:val="00351B27"/>
    <w:rsid w:val="00352E40"/>
    <w:rsid w:val="00355F5C"/>
    <w:rsid w:val="00355FEC"/>
    <w:rsid w:val="003571D1"/>
    <w:rsid w:val="00363765"/>
    <w:rsid w:val="00364807"/>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40C1"/>
    <w:rsid w:val="00395AF3"/>
    <w:rsid w:val="003966B3"/>
    <w:rsid w:val="0039797E"/>
    <w:rsid w:val="003A0918"/>
    <w:rsid w:val="003A4548"/>
    <w:rsid w:val="003B0DCB"/>
    <w:rsid w:val="003B1310"/>
    <w:rsid w:val="003B53E7"/>
    <w:rsid w:val="003B609A"/>
    <w:rsid w:val="003C1764"/>
    <w:rsid w:val="003C5FA3"/>
    <w:rsid w:val="003C76E5"/>
    <w:rsid w:val="003D0C66"/>
    <w:rsid w:val="003D2739"/>
    <w:rsid w:val="003D2AD7"/>
    <w:rsid w:val="003D45DB"/>
    <w:rsid w:val="003E04C1"/>
    <w:rsid w:val="003E2A98"/>
    <w:rsid w:val="003E4F2F"/>
    <w:rsid w:val="003E542F"/>
    <w:rsid w:val="003E5EE1"/>
    <w:rsid w:val="003E5F7B"/>
    <w:rsid w:val="003F0217"/>
    <w:rsid w:val="003F1F85"/>
    <w:rsid w:val="003F2F99"/>
    <w:rsid w:val="003F32BB"/>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43C9"/>
    <w:rsid w:val="00424D80"/>
    <w:rsid w:val="00425274"/>
    <w:rsid w:val="00425516"/>
    <w:rsid w:val="004262E1"/>
    <w:rsid w:val="00427083"/>
    <w:rsid w:val="00431A12"/>
    <w:rsid w:val="004360DD"/>
    <w:rsid w:val="00436838"/>
    <w:rsid w:val="0044035D"/>
    <w:rsid w:val="00442111"/>
    <w:rsid w:val="00443E2D"/>
    <w:rsid w:val="004443AE"/>
    <w:rsid w:val="00444D03"/>
    <w:rsid w:val="00445C0D"/>
    <w:rsid w:val="00446779"/>
    <w:rsid w:val="00447EF7"/>
    <w:rsid w:val="0045092C"/>
    <w:rsid w:val="004515E3"/>
    <w:rsid w:val="00456F5A"/>
    <w:rsid w:val="004578C5"/>
    <w:rsid w:val="00457BBD"/>
    <w:rsid w:val="00457CD0"/>
    <w:rsid w:val="00461BB2"/>
    <w:rsid w:val="00462E19"/>
    <w:rsid w:val="00464762"/>
    <w:rsid w:val="0046611E"/>
    <w:rsid w:val="0047258F"/>
    <w:rsid w:val="0047277F"/>
    <w:rsid w:val="00472C51"/>
    <w:rsid w:val="00474301"/>
    <w:rsid w:val="00474A8A"/>
    <w:rsid w:val="0047608E"/>
    <w:rsid w:val="00480C0A"/>
    <w:rsid w:val="00483834"/>
    <w:rsid w:val="00484790"/>
    <w:rsid w:val="0048582D"/>
    <w:rsid w:val="0048640D"/>
    <w:rsid w:val="00487045"/>
    <w:rsid w:val="00490C5D"/>
    <w:rsid w:val="004910F5"/>
    <w:rsid w:val="00491770"/>
    <w:rsid w:val="004945C1"/>
    <w:rsid w:val="004A17A2"/>
    <w:rsid w:val="004A2989"/>
    <w:rsid w:val="004A4779"/>
    <w:rsid w:val="004A4EFA"/>
    <w:rsid w:val="004A669C"/>
    <w:rsid w:val="004B13BF"/>
    <w:rsid w:val="004B620F"/>
    <w:rsid w:val="004B6EDC"/>
    <w:rsid w:val="004B74B5"/>
    <w:rsid w:val="004B7E58"/>
    <w:rsid w:val="004C0A4E"/>
    <w:rsid w:val="004C1641"/>
    <w:rsid w:val="004C3639"/>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A4B"/>
    <w:rsid w:val="004F6CE8"/>
    <w:rsid w:val="004F7CA0"/>
    <w:rsid w:val="00504A8C"/>
    <w:rsid w:val="00505351"/>
    <w:rsid w:val="00510700"/>
    <w:rsid w:val="00515D45"/>
    <w:rsid w:val="00515E5A"/>
    <w:rsid w:val="005202FC"/>
    <w:rsid w:val="005205A6"/>
    <w:rsid w:val="00520657"/>
    <w:rsid w:val="00522345"/>
    <w:rsid w:val="00523E6B"/>
    <w:rsid w:val="005246E9"/>
    <w:rsid w:val="00525CBA"/>
    <w:rsid w:val="00526120"/>
    <w:rsid w:val="00526C14"/>
    <w:rsid w:val="005275C2"/>
    <w:rsid w:val="00531CDA"/>
    <w:rsid w:val="00532A6F"/>
    <w:rsid w:val="00532B22"/>
    <w:rsid w:val="005374F2"/>
    <w:rsid w:val="00540CF4"/>
    <w:rsid w:val="0054187D"/>
    <w:rsid w:val="00541FD0"/>
    <w:rsid w:val="00542CFF"/>
    <w:rsid w:val="00544696"/>
    <w:rsid w:val="005469D0"/>
    <w:rsid w:val="00551685"/>
    <w:rsid w:val="005533B8"/>
    <w:rsid w:val="00554119"/>
    <w:rsid w:val="005553CF"/>
    <w:rsid w:val="00555B63"/>
    <w:rsid w:val="00555F06"/>
    <w:rsid w:val="005560A6"/>
    <w:rsid w:val="00556C65"/>
    <w:rsid w:val="005575B0"/>
    <w:rsid w:val="00560D3A"/>
    <w:rsid w:val="00561567"/>
    <w:rsid w:val="005622F8"/>
    <w:rsid w:val="005634A7"/>
    <w:rsid w:val="0056474E"/>
    <w:rsid w:val="005648D8"/>
    <w:rsid w:val="005654B8"/>
    <w:rsid w:val="00565B00"/>
    <w:rsid w:val="00565FAC"/>
    <w:rsid w:val="00567D9D"/>
    <w:rsid w:val="005712B2"/>
    <w:rsid w:val="00571EDB"/>
    <w:rsid w:val="00572052"/>
    <w:rsid w:val="00572C79"/>
    <w:rsid w:val="00573AFA"/>
    <w:rsid w:val="005747A8"/>
    <w:rsid w:val="0057665B"/>
    <w:rsid w:val="0058058D"/>
    <w:rsid w:val="00583FF0"/>
    <w:rsid w:val="00584A89"/>
    <w:rsid w:val="00585569"/>
    <w:rsid w:val="00586112"/>
    <w:rsid w:val="00590841"/>
    <w:rsid w:val="005910D8"/>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C7F93"/>
    <w:rsid w:val="005D11CC"/>
    <w:rsid w:val="005D1B52"/>
    <w:rsid w:val="005D58B4"/>
    <w:rsid w:val="005D627B"/>
    <w:rsid w:val="005D69F7"/>
    <w:rsid w:val="005D7CB0"/>
    <w:rsid w:val="005E24A2"/>
    <w:rsid w:val="005F0D52"/>
    <w:rsid w:val="005F2D2F"/>
    <w:rsid w:val="005F3BA8"/>
    <w:rsid w:val="005F5D16"/>
    <w:rsid w:val="005F6164"/>
    <w:rsid w:val="005F7A4E"/>
    <w:rsid w:val="005F7A77"/>
    <w:rsid w:val="00600BB9"/>
    <w:rsid w:val="006013C0"/>
    <w:rsid w:val="0060224A"/>
    <w:rsid w:val="00603FCB"/>
    <w:rsid w:val="00604C72"/>
    <w:rsid w:val="00606447"/>
    <w:rsid w:val="00606FA7"/>
    <w:rsid w:val="00607A3D"/>
    <w:rsid w:val="00611010"/>
    <w:rsid w:val="006117D0"/>
    <w:rsid w:val="00612791"/>
    <w:rsid w:val="00612C97"/>
    <w:rsid w:val="0061315A"/>
    <w:rsid w:val="0061565E"/>
    <w:rsid w:val="00616BFE"/>
    <w:rsid w:val="00616DC7"/>
    <w:rsid w:val="00617386"/>
    <w:rsid w:val="00621631"/>
    <w:rsid w:val="006220B6"/>
    <w:rsid w:val="00622942"/>
    <w:rsid w:val="00624403"/>
    <w:rsid w:val="00624BEB"/>
    <w:rsid w:val="00625074"/>
    <w:rsid w:val="00626EB7"/>
    <w:rsid w:val="006301FA"/>
    <w:rsid w:val="00630571"/>
    <w:rsid w:val="00632C7E"/>
    <w:rsid w:val="00633A2F"/>
    <w:rsid w:val="00637495"/>
    <w:rsid w:val="0064671B"/>
    <w:rsid w:val="00651489"/>
    <w:rsid w:val="00654700"/>
    <w:rsid w:val="00655078"/>
    <w:rsid w:val="00655314"/>
    <w:rsid w:val="006602F8"/>
    <w:rsid w:val="006609D0"/>
    <w:rsid w:val="00660C8C"/>
    <w:rsid w:val="0066212C"/>
    <w:rsid w:val="00664272"/>
    <w:rsid w:val="00665206"/>
    <w:rsid w:val="00667783"/>
    <w:rsid w:val="00670BE4"/>
    <w:rsid w:val="00675E61"/>
    <w:rsid w:val="00676A4E"/>
    <w:rsid w:val="00680272"/>
    <w:rsid w:val="00682961"/>
    <w:rsid w:val="00682B1D"/>
    <w:rsid w:val="006850EA"/>
    <w:rsid w:val="006865C9"/>
    <w:rsid w:val="006902CB"/>
    <w:rsid w:val="00693A03"/>
    <w:rsid w:val="00694FB1"/>
    <w:rsid w:val="00695495"/>
    <w:rsid w:val="00695EDF"/>
    <w:rsid w:val="0069625D"/>
    <w:rsid w:val="006A0A80"/>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132"/>
    <w:rsid w:val="00727DDD"/>
    <w:rsid w:val="007327A4"/>
    <w:rsid w:val="0073686E"/>
    <w:rsid w:val="0074028F"/>
    <w:rsid w:val="00742D15"/>
    <w:rsid w:val="0074365C"/>
    <w:rsid w:val="00744807"/>
    <w:rsid w:val="00744F33"/>
    <w:rsid w:val="007455AF"/>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250"/>
    <w:rsid w:val="00783FC8"/>
    <w:rsid w:val="00786A1E"/>
    <w:rsid w:val="00786F2D"/>
    <w:rsid w:val="007906B1"/>
    <w:rsid w:val="00790E7D"/>
    <w:rsid w:val="0079472D"/>
    <w:rsid w:val="00795122"/>
    <w:rsid w:val="00795DC0"/>
    <w:rsid w:val="007A13A4"/>
    <w:rsid w:val="007A2841"/>
    <w:rsid w:val="007A5FF3"/>
    <w:rsid w:val="007A67D5"/>
    <w:rsid w:val="007A78AB"/>
    <w:rsid w:val="007B135D"/>
    <w:rsid w:val="007B40EC"/>
    <w:rsid w:val="007B79BD"/>
    <w:rsid w:val="007C007B"/>
    <w:rsid w:val="007C119C"/>
    <w:rsid w:val="007C1C6F"/>
    <w:rsid w:val="007C1CAD"/>
    <w:rsid w:val="007C215F"/>
    <w:rsid w:val="007C278C"/>
    <w:rsid w:val="007C3341"/>
    <w:rsid w:val="007C426D"/>
    <w:rsid w:val="007D070A"/>
    <w:rsid w:val="007D295E"/>
    <w:rsid w:val="007D2A57"/>
    <w:rsid w:val="007D41B1"/>
    <w:rsid w:val="007D4DC7"/>
    <w:rsid w:val="007D5CF4"/>
    <w:rsid w:val="007D6F87"/>
    <w:rsid w:val="007E0D16"/>
    <w:rsid w:val="007F00CC"/>
    <w:rsid w:val="007F08F4"/>
    <w:rsid w:val="007F1E73"/>
    <w:rsid w:val="007F34D2"/>
    <w:rsid w:val="007F42C0"/>
    <w:rsid w:val="007F52F9"/>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42D1"/>
    <w:rsid w:val="00835923"/>
    <w:rsid w:val="008359C5"/>
    <w:rsid w:val="00836032"/>
    <w:rsid w:val="008371F9"/>
    <w:rsid w:val="008427BC"/>
    <w:rsid w:val="0084282A"/>
    <w:rsid w:val="00842B54"/>
    <w:rsid w:val="00846556"/>
    <w:rsid w:val="00850B66"/>
    <w:rsid w:val="00851520"/>
    <w:rsid w:val="008516B1"/>
    <w:rsid w:val="00853DAC"/>
    <w:rsid w:val="00853E50"/>
    <w:rsid w:val="0085419C"/>
    <w:rsid w:val="00856390"/>
    <w:rsid w:val="00857E30"/>
    <w:rsid w:val="008601EA"/>
    <w:rsid w:val="00861100"/>
    <w:rsid w:val="00864EA4"/>
    <w:rsid w:val="00867E55"/>
    <w:rsid w:val="00870602"/>
    <w:rsid w:val="00872BB8"/>
    <w:rsid w:val="00873E33"/>
    <w:rsid w:val="00874C1C"/>
    <w:rsid w:val="00877466"/>
    <w:rsid w:val="00877864"/>
    <w:rsid w:val="00880527"/>
    <w:rsid w:val="00880A94"/>
    <w:rsid w:val="008816CF"/>
    <w:rsid w:val="00881C07"/>
    <w:rsid w:val="0088283F"/>
    <w:rsid w:val="008843B2"/>
    <w:rsid w:val="0088787A"/>
    <w:rsid w:val="008904C1"/>
    <w:rsid w:val="00892503"/>
    <w:rsid w:val="008945D9"/>
    <w:rsid w:val="008A2361"/>
    <w:rsid w:val="008A3C10"/>
    <w:rsid w:val="008A616F"/>
    <w:rsid w:val="008B1575"/>
    <w:rsid w:val="008B19E4"/>
    <w:rsid w:val="008B3F66"/>
    <w:rsid w:val="008B450F"/>
    <w:rsid w:val="008B4675"/>
    <w:rsid w:val="008B5835"/>
    <w:rsid w:val="008B64CA"/>
    <w:rsid w:val="008B65CD"/>
    <w:rsid w:val="008B6927"/>
    <w:rsid w:val="008B76DA"/>
    <w:rsid w:val="008C1F75"/>
    <w:rsid w:val="008C2D51"/>
    <w:rsid w:val="008C4199"/>
    <w:rsid w:val="008C453F"/>
    <w:rsid w:val="008C48D8"/>
    <w:rsid w:val="008D76A1"/>
    <w:rsid w:val="008D77A3"/>
    <w:rsid w:val="008E0982"/>
    <w:rsid w:val="008E2980"/>
    <w:rsid w:val="008E5D98"/>
    <w:rsid w:val="008E639B"/>
    <w:rsid w:val="008F0C3B"/>
    <w:rsid w:val="008F14BB"/>
    <w:rsid w:val="008F2CE0"/>
    <w:rsid w:val="008F54F8"/>
    <w:rsid w:val="008F7487"/>
    <w:rsid w:val="008F7500"/>
    <w:rsid w:val="00900EDF"/>
    <w:rsid w:val="00902AAD"/>
    <w:rsid w:val="00902B7F"/>
    <w:rsid w:val="00902F77"/>
    <w:rsid w:val="00904262"/>
    <w:rsid w:val="00904B0F"/>
    <w:rsid w:val="00904C53"/>
    <w:rsid w:val="00907F54"/>
    <w:rsid w:val="0091533E"/>
    <w:rsid w:val="00915F74"/>
    <w:rsid w:val="00916F85"/>
    <w:rsid w:val="009174FD"/>
    <w:rsid w:val="00922C1E"/>
    <w:rsid w:val="00923900"/>
    <w:rsid w:val="009246B2"/>
    <w:rsid w:val="00926468"/>
    <w:rsid w:val="0092657C"/>
    <w:rsid w:val="0093323C"/>
    <w:rsid w:val="0094016F"/>
    <w:rsid w:val="00940387"/>
    <w:rsid w:val="0094077A"/>
    <w:rsid w:val="009449DF"/>
    <w:rsid w:val="00944B51"/>
    <w:rsid w:val="009452AF"/>
    <w:rsid w:val="0094562A"/>
    <w:rsid w:val="00945903"/>
    <w:rsid w:val="00946493"/>
    <w:rsid w:val="00947394"/>
    <w:rsid w:val="00950CBD"/>
    <w:rsid w:val="009515BA"/>
    <w:rsid w:val="009516D4"/>
    <w:rsid w:val="0095531D"/>
    <w:rsid w:val="009561BF"/>
    <w:rsid w:val="009561FC"/>
    <w:rsid w:val="00956F54"/>
    <w:rsid w:val="00964E18"/>
    <w:rsid w:val="00966B12"/>
    <w:rsid w:val="00967A33"/>
    <w:rsid w:val="00970449"/>
    <w:rsid w:val="00970F47"/>
    <w:rsid w:val="00974C8A"/>
    <w:rsid w:val="009807A6"/>
    <w:rsid w:val="009835C5"/>
    <w:rsid w:val="00983738"/>
    <w:rsid w:val="0098472E"/>
    <w:rsid w:val="009859CE"/>
    <w:rsid w:val="00986F3D"/>
    <w:rsid w:val="009878DB"/>
    <w:rsid w:val="009901D1"/>
    <w:rsid w:val="00991024"/>
    <w:rsid w:val="0099188C"/>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02D7"/>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2BB2"/>
    <w:rsid w:val="00A43D91"/>
    <w:rsid w:val="00A45B4A"/>
    <w:rsid w:val="00A4602E"/>
    <w:rsid w:val="00A462BD"/>
    <w:rsid w:val="00A47DDC"/>
    <w:rsid w:val="00A512EE"/>
    <w:rsid w:val="00A52A95"/>
    <w:rsid w:val="00A5378C"/>
    <w:rsid w:val="00A549D3"/>
    <w:rsid w:val="00A54FE3"/>
    <w:rsid w:val="00A61248"/>
    <w:rsid w:val="00A61C38"/>
    <w:rsid w:val="00A62465"/>
    <w:rsid w:val="00A62E24"/>
    <w:rsid w:val="00A648E2"/>
    <w:rsid w:val="00A64CAF"/>
    <w:rsid w:val="00A64D3B"/>
    <w:rsid w:val="00A64EC9"/>
    <w:rsid w:val="00A65B3E"/>
    <w:rsid w:val="00A661AE"/>
    <w:rsid w:val="00A67621"/>
    <w:rsid w:val="00A706BD"/>
    <w:rsid w:val="00A74699"/>
    <w:rsid w:val="00A7472D"/>
    <w:rsid w:val="00A7611C"/>
    <w:rsid w:val="00A7797D"/>
    <w:rsid w:val="00A802CD"/>
    <w:rsid w:val="00A82977"/>
    <w:rsid w:val="00A85DD4"/>
    <w:rsid w:val="00A93DA2"/>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78CE"/>
    <w:rsid w:val="00AC7F49"/>
    <w:rsid w:val="00AD0B9C"/>
    <w:rsid w:val="00AD0D4F"/>
    <w:rsid w:val="00AD1284"/>
    <w:rsid w:val="00AD157A"/>
    <w:rsid w:val="00AD5B6A"/>
    <w:rsid w:val="00AE1E0D"/>
    <w:rsid w:val="00AE20C8"/>
    <w:rsid w:val="00AE63BF"/>
    <w:rsid w:val="00AF0087"/>
    <w:rsid w:val="00AF2067"/>
    <w:rsid w:val="00AF5E1C"/>
    <w:rsid w:val="00AF6795"/>
    <w:rsid w:val="00B0009A"/>
    <w:rsid w:val="00B00DDE"/>
    <w:rsid w:val="00B0111F"/>
    <w:rsid w:val="00B01BF3"/>
    <w:rsid w:val="00B02C04"/>
    <w:rsid w:val="00B032C2"/>
    <w:rsid w:val="00B05E66"/>
    <w:rsid w:val="00B07D02"/>
    <w:rsid w:val="00B10C35"/>
    <w:rsid w:val="00B117DD"/>
    <w:rsid w:val="00B11CBC"/>
    <w:rsid w:val="00B13707"/>
    <w:rsid w:val="00B24051"/>
    <w:rsid w:val="00B2574E"/>
    <w:rsid w:val="00B26D1A"/>
    <w:rsid w:val="00B27505"/>
    <w:rsid w:val="00B27E04"/>
    <w:rsid w:val="00B32A9F"/>
    <w:rsid w:val="00B32F01"/>
    <w:rsid w:val="00B334BD"/>
    <w:rsid w:val="00B37731"/>
    <w:rsid w:val="00B422CB"/>
    <w:rsid w:val="00B42FE2"/>
    <w:rsid w:val="00B43805"/>
    <w:rsid w:val="00B4491D"/>
    <w:rsid w:val="00B45005"/>
    <w:rsid w:val="00B45213"/>
    <w:rsid w:val="00B454B7"/>
    <w:rsid w:val="00B46D36"/>
    <w:rsid w:val="00B52575"/>
    <w:rsid w:val="00B52675"/>
    <w:rsid w:val="00B52FA0"/>
    <w:rsid w:val="00B53CB6"/>
    <w:rsid w:val="00B555E4"/>
    <w:rsid w:val="00B60835"/>
    <w:rsid w:val="00B6155E"/>
    <w:rsid w:val="00B6271A"/>
    <w:rsid w:val="00B62D38"/>
    <w:rsid w:val="00B70311"/>
    <w:rsid w:val="00B718B8"/>
    <w:rsid w:val="00B72E11"/>
    <w:rsid w:val="00B80F56"/>
    <w:rsid w:val="00B816C6"/>
    <w:rsid w:val="00B82361"/>
    <w:rsid w:val="00B83C01"/>
    <w:rsid w:val="00B928F1"/>
    <w:rsid w:val="00B94611"/>
    <w:rsid w:val="00B965B4"/>
    <w:rsid w:val="00BA0892"/>
    <w:rsid w:val="00BA1024"/>
    <w:rsid w:val="00BA1D5D"/>
    <w:rsid w:val="00BA3343"/>
    <w:rsid w:val="00BA4B8B"/>
    <w:rsid w:val="00BA62C9"/>
    <w:rsid w:val="00BA6565"/>
    <w:rsid w:val="00BA7993"/>
    <w:rsid w:val="00BB0491"/>
    <w:rsid w:val="00BB3AF0"/>
    <w:rsid w:val="00BB5035"/>
    <w:rsid w:val="00BB68FD"/>
    <w:rsid w:val="00BB72C0"/>
    <w:rsid w:val="00BC18C2"/>
    <w:rsid w:val="00BC1CEB"/>
    <w:rsid w:val="00BC3233"/>
    <w:rsid w:val="00BC4E57"/>
    <w:rsid w:val="00BD1660"/>
    <w:rsid w:val="00BD43AE"/>
    <w:rsid w:val="00BD736C"/>
    <w:rsid w:val="00BD75D5"/>
    <w:rsid w:val="00BE0167"/>
    <w:rsid w:val="00BE1095"/>
    <w:rsid w:val="00BE2102"/>
    <w:rsid w:val="00BE2374"/>
    <w:rsid w:val="00BE2A35"/>
    <w:rsid w:val="00BE6BB3"/>
    <w:rsid w:val="00BF09AE"/>
    <w:rsid w:val="00BF2818"/>
    <w:rsid w:val="00BF5A60"/>
    <w:rsid w:val="00BF6308"/>
    <w:rsid w:val="00C0233E"/>
    <w:rsid w:val="00C0453D"/>
    <w:rsid w:val="00C128BA"/>
    <w:rsid w:val="00C13AA7"/>
    <w:rsid w:val="00C143E8"/>
    <w:rsid w:val="00C14952"/>
    <w:rsid w:val="00C156AF"/>
    <w:rsid w:val="00C17D03"/>
    <w:rsid w:val="00C21541"/>
    <w:rsid w:val="00C22DB3"/>
    <w:rsid w:val="00C24A2F"/>
    <w:rsid w:val="00C26652"/>
    <w:rsid w:val="00C31AB1"/>
    <w:rsid w:val="00C32701"/>
    <w:rsid w:val="00C37F72"/>
    <w:rsid w:val="00C411F3"/>
    <w:rsid w:val="00C42ED6"/>
    <w:rsid w:val="00C444D1"/>
    <w:rsid w:val="00C45CC0"/>
    <w:rsid w:val="00C47CA2"/>
    <w:rsid w:val="00C503C4"/>
    <w:rsid w:val="00C53B0B"/>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93455"/>
    <w:rsid w:val="00C94C3B"/>
    <w:rsid w:val="00C956E4"/>
    <w:rsid w:val="00C97B85"/>
    <w:rsid w:val="00CA0E07"/>
    <w:rsid w:val="00CA2749"/>
    <w:rsid w:val="00CA291B"/>
    <w:rsid w:val="00CA2BA3"/>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7AE"/>
    <w:rsid w:val="00CD0899"/>
    <w:rsid w:val="00CD08DC"/>
    <w:rsid w:val="00CD166C"/>
    <w:rsid w:val="00CD4A1B"/>
    <w:rsid w:val="00CD5D98"/>
    <w:rsid w:val="00CE1261"/>
    <w:rsid w:val="00CE243C"/>
    <w:rsid w:val="00CE2997"/>
    <w:rsid w:val="00CE4432"/>
    <w:rsid w:val="00CE47F6"/>
    <w:rsid w:val="00CE4C5E"/>
    <w:rsid w:val="00CE6D41"/>
    <w:rsid w:val="00CE76DE"/>
    <w:rsid w:val="00CF1DD0"/>
    <w:rsid w:val="00CF4502"/>
    <w:rsid w:val="00CF6201"/>
    <w:rsid w:val="00CF6EC4"/>
    <w:rsid w:val="00D02268"/>
    <w:rsid w:val="00D043F6"/>
    <w:rsid w:val="00D04C87"/>
    <w:rsid w:val="00D101B4"/>
    <w:rsid w:val="00D1070E"/>
    <w:rsid w:val="00D11436"/>
    <w:rsid w:val="00D13A77"/>
    <w:rsid w:val="00D140D5"/>
    <w:rsid w:val="00D1614B"/>
    <w:rsid w:val="00D1718F"/>
    <w:rsid w:val="00D172CB"/>
    <w:rsid w:val="00D17DA5"/>
    <w:rsid w:val="00D20D97"/>
    <w:rsid w:val="00D2272B"/>
    <w:rsid w:val="00D22C47"/>
    <w:rsid w:val="00D3023B"/>
    <w:rsid w:val="00D3262D"/>
    <w:rsid w:val="00D32A1B"/>
    <w:rsid w:val="00D32D2A"/>
    <w:rsid w:val="00D33839"/>
    <w:rsid w:val="00D3557F"/>
    <w:rsid w:val="00D35BEF"/>
    <w:rsid w:val="00D35C0E"/>
    <w:rsid w:val="00D36E1E"/>
    <w:rsid w:val="00D431A7"/>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2F0"/>
    <w:rsid w:val="00D71790"/>
    <w:rsid w:val="00D72D77"/>
    <w:rsid w:val="00D73248"/>
    <w:rsid w:val="00D767E7"/>
    <w:rsid w:val="00D800B7"/>
    <w:rsid w:val="00D80438"/>
    <w:rsid w:val="00D8236B"/>
    <w:rsid w:val="00D82B22"/>
    <w:rsid w:val="00D85232"/>
    <w:rsid w:val="00D87251"/>
    <w:rsid w:val="00D87D56"/>
    <w:rsid w:val="00D92A1B"/>
    <w:rsid w:val="00D92CF7"/>
    <w:rsid w:val="00D94FD7"/>
    <w:rsid w:val="00D97E47"/>
    <w:rsid w:val="00DA21A8"/>
    <w:rsid w:val="00DA28DB"/>
    <w:rsid w:val="00DA54FE"/>
    <w:rsid w:val="00DA624F"/>
    <w:rsid w:val="00DB19EB"/>
    <w:rsid w:val="00DB3D7C"/>
    <w:rsid w:val="00DB7B93"/>
    <w:rsid w:val="00DC121A"/>
    <w:rsid w:val="00DC126E"/>
    <w:rsid w:val="00DC2557"/>
    <w:rsid w:val="00DC48B2"/>
    <w:rsid w:val="00DC5891"/>
    <w:rsid w:val="00DC5DEF"/>
    <w:rsid w:val="00DC5E24"/>
    <w:rsid w:val="00DC6D02"/>
    <w:rsid w:val="00DD08E5"/>
    <w:rsid w:val="00DD3A64"/>
    <w:rsid w:val="00DD3C3B"/>
    <w:rsid w:val="00DD4D1B"/>
    <w:rsid w:val="00DD6C74"/>
    <w:rsid w:val="00DD6EA6"/>
    <w:rsid w:val="00DD7271"/>
    <w:rsid w:val="00DD76A6"/>
    <w:rsid w:val="00DD7DA0"/>
    <w:rsid w:val="00DD7E99"/>
    <w:rsid w:val="00DE0985"/>
    <w:rsid w:val="00DE1F2D"/>
    <w:rsid w:val="00DE2CDB"/>
    <w:rsid w:val="00DE3311"/>
    <w:rsid w:val="00DE5CB1"/>
    <w:rsid w:val="00DF2EDA"/>
    <w:rsid w:val="00DF364B"/>
    <w:rsid w:val="00DF5284"/>
    <w:rsid w:val="00DF685E"/>
    <w:rsid w:val="00E009BA"/>
    <w:rsid w:val="00E029F1"/>
    <w:rsid w:val="00E02C42"/>
    <w:rsid w:val="00E05E7C"/>
    <w:rsid w:val="00E069F3"/>
    <w:rsid w:val="00E112EC"/>
    <w:rsid w:val="00E14F73"/>
    <w:rsid w:val="00E170D6"/>
    <w:rsid w:val="00E21744"/>
    <w:rsid w:val="00E25808"/>
    <w:rsid w:val="00E26444"/>
    <w:rsid w:val="00E306CA"/>
    <w:rsid w:val="00E35ABB"/>
    <w:rsid w:val="00E37E45"/>
    <w:rsid w:val="00E4135A"/>
    <w:rsid w:val="00E4180B"/>
    <w:rsid w:val="00E41FF5"/>
    <w:rsid w:val="00E42198"/>
    <w:rsid w:val="00E43700"/>
    <w:rsid w:val="00E459C6"/>
    <w:rsid w:val="00E52F1D"/>
    <w:rsid w:val="00E53877"/>
    <w:rsid w:val="00E554E8"/>
    <w:rsid w:val="00E57277"/>
    <w:rsid w:val="00E61D93"/>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6162"/>
    <w:rsid w:val="00EA6FC4"/>
    <w:rsid w:val="00EB0D08"/>
    <w:rsid w:val="00EB12A7"/>
    <w:rsid w:val="00EB1A14"/>
    <w:rsid w:val="00EB3E75"/>
    <w:rsid w:val="00EB4DCF"/>
    <w:rsid w:val="00EC07A8"/>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E1E65"/>
    <w:rsid w:val="00EF0196"/>
    <w:rsid w:val="00EF0AAA"/>
    <w:rsid w:val="00EF29F9"/>
    <w:rsid w:val="00EF43FB"/>
    <w:rsid w:val="00EF49D0"/>
    <w:rsid w:val="00EF5868"/>
    <w:rsid w:val="00EF73FA"/>
    <w:rsid w:val="00EF75B0"/>
    <w:rsid w:val="00F00B2E"/>
    <w:rsid w:val="00F01845"/>
    <w:rsid w:val="00F03D70"/>
    <w:rsid w:val="00F078A3"/>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37EC"/>
    <w:rsid w:val="00F44968"/>
    <w:rsid w:val="00F503C5"/>
    <w:rsid w:val="00F52A9E"/>
    <w:rsid w:val="00F571CA"/>
    <w:rsid w:val="00F6397A"/>
    <w:rsid w:val="00F6662A"/>
    <w:rsid w:val="00F67BFC"/>
    <w:rsid w:val="00F70D80"/>
    <w:rsid w:val="00F7182E"/>
    <w:rsid w:val="00F71A05"/>
    <w:rsid w:val="00F72AA2"/>
    <w:rsid w:val="00F72BCD"/>
    <w:rsid w:val="00F76140"/>
    <w:rsid w:val="00F769CD"/>
    <w:rsid w:val="00F80F5E"/>
    <w:rsid w:val="00F86A96"/>
    <w:rsid w:val="00F904E1"/>
    <w:rsid w:val="00F906FF"/>
    <w:rsid w:val="00F91BE8"/>
    <w:rsid w:val="00F933D0"/>
    <w:rsid w:val="00F95732"/>
    <w:rsid w:val="00F95AF2"/>
    <w:rsid w:val="00F9626A"/>
    <w:rsid w:val="00F9712B"/>
    <w:rsid w:val="00F97FDD"/>
    <w:rsid w:val="00FA1C31"/>
    <w:rsid w:val="00FA6B46"/>
    <w:rsid w:val="00FA7F58"/>
    <w:rsid w:val="00FB3825"/>
    <w:rsid w:val="00FB5CF2"/>
    <w:rsid w:val="00FB66C5"/>
    <w:rsid w:val="00FB72AF"/>
    <w:rsid w:val="00FB74CC"/>
    <w:rsid w:val="00FC0A7E"/>
    <w:rsid w:val="00FC0BA2"/>
    <w:rsid w:val="00FC1660"/>
    <w:rsid w:val="00FC20D0"/>
    <w:rsid w:val="00FC2A4A"/>
    <w:rsid w:val="00FC6A13"/>
    <w:rsid w:val="00FC7199"/>
    <w:rsid w:val="00FD0C7D"/>
    <w:rsid w:val="00FD1323"/>
    <w:rsid w:val="00FD2E25"/>
    <w:rsid w:val="00FD6576"/>
    <w:rsid w:val="00FD77C0"/>
    <w:rsid w:val="00FE0895"/>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28AC1A-3907-4F7D-9DB6-8C12359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vi">
    <w:name w:val="vi"/>
    <w:basedOn w:val="DefaultParagraphFont"/>
    <w:rsid w:val="00F6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68310101">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53152616">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769274121">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2937394">
      <w:bodyDiv w:val="1"/>
      <w:marLeft w:val="0"/>
      <w:marRight w:val="0"/>
      <w:marTop w:val="0"/>
      <w:marBottom w:val="0"/>
      <w:divBdr>
        <w:top w:val="none" w:sz="0" w:space="0" w:color="auto"/>
        <w:left w:val="none" w:sz="0" w:space="0" w:color="auto"/>
        <w:bottom w:val="none" w:sz="0" w:space="0" w:color="auto"/>
        <w:right w:val="none" w:sz="0" w:space="0" w:color="auto"/>
      </w:divBdr>
      <w:divsChild>
        <w:div w:id="749350193">
          <w:marLeft w:val="0"/>
          <w:marRight w:val="0"/>
          <w:marTop w:val="0"/>
          <w:marBottom w:val="360"/>
          <w:divBdr>
            <w:top w:val="none" w:sz="0" w:space="0" w:color="auto"/>
            <w:left w:val="none" w:sz="0" w:space="0" w:color="auto"/>
            <w:bottom w:val="none" w:sz="0" w:space="0" w:color="auto"/>
            <w:right w:val="none" w:sz="0" w:space="0" w:color="auto"/>
          </w:divBdr>
        </w:div>
      </w:divsChild>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673095880">
      <w:bodyDiv w:val="1"/>
      <w:marLeft w:val="0"/>
      <w:marRight w:val="0"/>
      <w:marTop w:val="0"/>
      <w:marBottom w:val="0"/>
      <w:divBdr>
        <w:top w:val="none" w:sz="0" w:space="0" w:color="auto"/>
        <w:left w:val="none" w:sz="0" w:space="0" w:color="auto"/>
        <w:bottom w:val="none" w:sz="0" w:space="0" w:color="auto"/>
        <w:right w:val="none" w:sz="0" w:space="0" w:color="auto"/>
      </w:divBdr>
    </w:div>
    <w:div w:id="1710059930">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re.net/2014/01/01/fix-your-broken-recruiting-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684B21A4-C4B2-4D7B-A037-2330827D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5</TotalTime>
  <Pages>10</Pages>
  <Words>1941</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B. Hyde</cp:lastModifiedBy>
  <cp:revision>3</cp:revision>
  <cp:lastPrinted>2015-03-01T10:10:00Z</cp:lastPrinted>
  <dcterms:created xsi:type="dcterms:W3CDTF">2015-05-04T01:47:00Z</dcterms:created>
  <dcterms:modified xsi:type="dcterms:W3CDTF">2015-05-04T01:52:00Z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